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E887" w14:textId="77777777" w:rsidR="00FE067E" w:rsidRDefault="00CD36CF" w:rsidP="00EF6030">
      <w:pPr>
        <w:pStyle w:val="TitlePageOrigin"/>
      </w:pPr>
      <w:r>
        <w:t>WEST virginia legislature</w:t>
      </w:r>
    </w:p>
    <w:p w14:paraId="21CE58FD" w14:textId="77777777" w:rsidR="00CD36CF" w:rsidRDefault="00CD36CF" w:rsidP="00EF6030">
      <w:pPr>
        <w:pStyle w:val="TitlePageSession"/>
      </w:pPr>
      <w:r>
        <w:t>20</w:t>
      </w:r>
      <w:r w:rsidR="006565E8">
        <w:t>2</w:t>
      </w:r>
      <w:r w:rsidR="00410475">
        <w:t>3</w:t>
      </w:r>
      <w:r>
        <w:t xml:space="preserve"> regular session</w:t>
      </w:r>
    </w:p>
    <w:p w14:paraId="0438A281" w14:textId="77777777" w:rsidR="00CD36CF" w:rsidRDefault="0038034A" w:rsidP="00EF6030">
      <w:pPr>
        <w:pStyle w:val="TitlePageBillPrefix"/>
      </w:pPr>
      <w:sdt>
        <w:sdtPr>
          <w:tag w:val="IntroDate"/>
          <w:id w:val="-1236936958"/>
          <w:placeholder>
            <w:docPart w:val="8A05864E74264BBA9A3D3D3F08FECCF4"/>
          </w:placeholder>
          <w:text/>
        </w:sdtPr>
        <w:sdtEndPr/>
        <w:sdtContent>
          <w:r w:rsidR="009B623F">
            <w:t>Committee Substitute</w:t>
          </w:r>
        </w:sdtContent>
      </w:sdt>
    </w:p>
    <w:p w14:paraId="0BBED202" w14:textId="77777777" w:rsidR="00AC3B58" w:rsidRPr="00AC3B58" w:rsidRDefault="00AC3B58" w:rsidP="00EF6030">
      <w:pPr>
        <w:pStyle w:val="TitlePageBillPrefix"/>
      </w:pPr>
      <w:r>
        <w:t>for</w:t>
      </w:r>
    </w:p>
    <w:p w14:paraId="328B5179" w14:textId="77777777" w:rsidR="00CD36CF" w:rsidRDefault="0038034A" w:rsidP="00EF6030">
      <w:pPr>
        <w:pStyle w:val="BillNumber"/>
      </w:pPr>
      <w:sdt>
        <w:sdtPr>
          <w:tag w:val="Chamber"/>
          <w:id w:val="893011969"/>
          <w:lock w:val="sdtLocked"/>
          <w:placeholder>
            <w:docPart w:val="13956ACA267141D18DD7669A7031AD46"/>
          </w:placeholder>
          <w:dropDownList>
            <w:listItem w:displayText="House" w:value="House"/>
            <w:listItem w:displayText="Senate" w:value="Senate"/>
          </w:dropDownList>
        </w:sdtPr>
        <w:sdtEndPr/>
        <w:sdtContent>
          <w:r w:rsidR="009B623F">
            <w:t>Senate</w:t>
          </w:r>
        </w:sdtContent>
      </w:sdt>
      <w:r w:rsidR="00303684">
        <w:t xml:space="preserve"> </w:t>
      </w:r>
      <w:r w:rsidR="00CD36CF">
        <w:t xml:space="preserve">Bill </w:t>
      </w:r>
      <w:sdt>
        <w:sdtPr>
          <w:tag w:val="BNum"/>
          <w:id w:val="1645317809"/>
          <w:lock w:val="sdtLocked"/>
          <w:placeholder>
            <w:docPart w:val="B308D1D0614043C18D16ADE0A1C96350"/>
          </w:placeholder>
          <w:text/>
        </w:sdtPr>
        <w:sdtEndPr/>
        <w:sdtContent>
          <w:r w:rsidR="009B623F">
            <w:t>178</w:t>
          </w:r>
        </w:sdtContent>
      </w:sdt>
    </w:p>
    <w:p w14:paraId="25C15205" w14:textId="4D5EEAD3" w:rsidR="0083056B" w:rsidRDefault="0083056B" w:rsidP="00EF6030">
      <w:pPr>
        <w:pStyle w:val="References"/>
        <w:rPr>
          <w:smallCaps/>
        </w:rPr>
      </w:pPr>
      <w:r>
        <w:rPr>
          <w:smallCaps/>
        </w:rPr>
        <w:t>By Senator</w:t>
      </w:r>
      <w:r w:rsidR="0038034A">
        <w:rPr>
          <w:smallCaps/>
        </w:rPr>
        <w:t>s</w:t>
      </w:r>
      <w:r>
        <w:rPr>
          <w:smallCaps/>
        </w:rPr>
        <w:t xml:space="preserve"> Rucker</w:t>
      </w:r>
      <w:r w:rsidR="0038034A">
        <w:rPr>
          <w:smallCaps/>
        </w:rPr>
        <w:t xml:space="preserve"> and Woefel</w:t>
      </w:r>
    </w:p>
    <w:p w14:paraId="0474531A" w14:textId="4957E497" w:rsidR="0083056B" w:rsidRDefault="00CD36CF" w:rsidP="00EF6030">
      <w:pPr>
        <w:pStyle w:val="References"/>
      </w:pPr>
      <w:r>
        <w:t>[</w:t>
      </w:r>
      <w:r w:rsidR="00002112">
        <w:t xml:space="preserve">Originating in the Committee on </w:t>
      </w:r>
      <w:sdt>
        <w:sdtPr>
          <w:tag w:val="References"/>
          <w:id w:val="-1043047873"/>
          <w:placeholder>
            <w:docPart w:val="09686F515048443B9D1F4BF0D34E8830"/>
          </w:placeholder>
          <w:text w:multiLine="1"/>
        </w:sdtPr>
        <w:sdtEndPr/>
        <w:sdtContent>
          <w:r w:rsidR="009B623F">
            <w:t>Judiciary</w:t>
          </w:r>
        </w:sdtContent>
      </w:sdt>
      <w:r w:rsidR="00002112">
        <w:t xml:space="preserve">; </w:t>
      </w:r>
      <w:r w:rsidR="00BF17D7">
        <w:t xml:space="preserve">and then to the Committee on Finance, </w:t>
      </w:r>
      <w:r w:rsidR="00002112">
        <w:t xml:space="preserve">reported on </w:t>
      </w:r>
      <w:sdt>
        <w:sdtPr>
          <w:id w:val="-32107996"/>
          <w:placeholder>
            <w:docPart w:val="8211C2BEABEC4D969E7EB9BD305D6B49"/>
          </w:placeholder>
          <w:text/>
        </w:sdtPr>
        <w:sdtEndPr/>
        <w:sdtContent>
          <w:r w:rsidR="00764ADC">
            <w:t>January 18, 2023</w:t>
          </w:r>
        </w:sdtContent>
      </w:sdt>
      <w:r>
        <w:t>]</w:t>
      </w:r>
    </w:p>
    <w:p w14:paraId="7DA4B248" w14:textId="77777777" w:rsidR="0083056B" w:rsidRDefault="0083056B" w:rsidP="0083056B">
      <w:pPr>
        <w:pStyle w:val="TitlePageOrigin"/>
      </w:pPr>
    </w:p>
    <w:p w14:paraId="325869F2" w14:textId="77777777" w:rsidR="0083056B" w:rsidRPr="004763F3" w:rsidRDefault="0083056B" w:rsidP="0083056B">
      <w:pPr>
        <w:pStyle w:val="TitlePageOrigin"/>
        <w:rPr>
          <w:color w:val="auto"/>
        </w:rPr>
      </w:pPr>
    </w:p>
    <w:p w14:paraId="04E53113" w14:textId="4EC1E5BF" w:rsidR="0083056B" w:rsidRPr="00476366" w:rsidRDefault="0083056B" w:rsidP="0083056B">
      <w:pPr>
        <w:pStyle w:val="TitleSection"/>
        <w:rPr>
          <w:color w:val="auto"/>
        </w:rPr>
      </w:pPr>
      <w:r w:rsidRPr="004763F3">
        <w:rPr>
          <w:color w:val="auto"/>
        </w:rPr>
        <w:lastRenderedPageBreak/>
        <w:t xml:space="preserve">A BILL to amend and reenact §17C-5A-3 </w:t>
      </w:r>
      <w:r w:rsidR="00AF68E7">
        <w:rPr>
          <w:color w:val="auto"/>
        </w:rPr>
        <w:t xml:space="preserve">and </w:t>
      </w:r>
      <w:r w:rsidR="00AF68E7" w:rsidRPr="004763F3">
        <w:rPr>
          <w:color w:val="auto"/>
        </w:rPr>
        <w:t>§17C-5A-3</w:t>
      </w:r>
      <w:r w:rsidR="00AF68E7">
        <w:rPr>
          <w:color w:val="auto"/>
        </w:rPr>
        <w:t xml:space="preserve">a </w:t>
      </w:r>
      <w:r w:rsidRPr="004763F3">
        <w:rPr>
          <w:color w:val="auto"/>
        </w:rPr>
        <w:t>of the Code of West Virginia, 1931, as amended, relating to the addition of grievance and appellate procedures</w:t>
      </w:r>
      <w:r w:rsidR="00F3439F">
        <w:rPr>
          <w:color w:val="auto"/>
        </w:rPr>
        <w:t>,</w:t>
      </w:r>
      <w:r w:rsidRPr="004763F3">
        <w:rPr>
          <w:color w:val="auto"/>
        </w:rPr>
        <w:t xml:space="preserve"> and judicial review for individuals participating in, or who have participated in, the Division of Motor Vehicles’ Safety and Treatment Program; authorizing the Commissioner of the Division of Motor Vehicles to promulgate a rule to add such procedures and judicial review for participants of the Safety and Treatment Program</w:t>
      </w:r>
      <w:r w:rsidR="00AF68E7">
        <w:rPr>
          <w:color w:val="auto"/>
        </w:rPr>
        <w:t xml:space="preserve">; eliminating </w:t>
      </w:r>
      <w:r w:rsidR="00476366" w:rsidRPr="00476366">
        <w:rPr>
          <w:color w:val="auto"/>
        </w:rPr>
        <w:t xml:space="preserve">minimum driving time, minimum mileage, and driving frequency requirements of </w:t>
      </w:r>
      <w:r w:rsidR="00F3439F">
        <w:rPr>
          <w:color w:val="auto"/>
        </w:rPr>
        <w:t>M</w:t>
      </w:r>
      <w:r w:rsidR="00476366" w:rsidRPr="00476366">
        <w:rPr>
          <w:color w:val="auto"/>
        </w:rPr>
        <w:t xml:space="preserve">otor </w:t>
      </w:r>
      <w:r w:rsidR="00F3439F">
        <w:rPr>
          <w:color w:val="auto"/>
        </w:rPr>
        <w:t>V</w:t>
      </w:r>
      <w:r w:rsidR="00476366" w:rsidRPr="00476366">
        <w:rPr>
          <w:color w:val="auto"/>
        </w:rPr>
        <w:t xml:space="preserve">ehicle </w:t>
      </w:r>
      <w:r w:rsidR="00F3439F">
        <w:rPr>
          <w:color w:val="auto"/>
        </w:rPr>
        <w:t>A</w:t>
      </w:r>
      <w:r w:rsidR="00476366" w:rsidRPr="00476366">
        <w:rPr>
          <w:color w:val="auto"/>
        </w:rPr>
        <w:t xml:space="preserve">lcohol and </w:t>
      </w:r>
      <w:r w:rsidR="00F3439F">
        <w:rPr>
          <w:color w:val="auto"/>
        </w:rPr>
        <w:t>D</w:t>
      </w:r>
      <w:r w:rsidR="00476366" w:rsidRPr="00476366">
        <w:rPr>
          <w:color w:val="auto"/>
        </w:rPr>
        <w:t xml:space="preserve">rug </w:t>
      </w:r>
      <w:r w:rsidR="00F3439F">
        <w:rPr>
          <w:color w:val="auto"/>
        </w:rPr>
        <w:t>T</w:t>
      </w:r>
      <w:r w:rsidR="00476366" w:rsidRPr="00476366">
        <w:rPr>
          <w:color w:val="auto"/>
        </w:rPr>
        <w:t xml:space="preserve">est and </w:t>
      </w:r>
      <w:r w:rsidR="00F3439F">
        <w:rPr>
          <w:color w:val="auto"/>
        </w:rPr>
        <w:t>L</w:t>
      </w:r>
      <w:r w:rsidR="00476366" w:rsidRPr="00476366">
        <w:rPr>
          <w:color w:val="auto"/>
        </w:rPr>
        <w:t>ock system</w:t>
      </w:r>
      <w:r w:rsidR="00F3439F">
        <w:rPr>
          <w:color w:val="auto"/>
        </w:rPr>
        <w:t>,</w:t>
      </w:r>
      <w:r w:rsidR="00476366">
        <w:rPr>
          <w:color w:val="auto"/>
        </w:rPr>
        <w:t xml:space="preserve"> and further </w:t>
      </w:r>
      <w:r w:rsidR="00476366" w:rsidRPr="00476366">
        <w:rPr>
          <w:color w:val="auto"/>
        </w:rPr>
        <w:t>prohibiting removal o</w:t>
      </w:r>
      <w:r w:rsidR="00476366">
        <w:rPr>
          <w:color w:val="auto"/>
        </w:rPr>
        <w:t>f</w:t>
      </w:r>
      <w:r w:rsidR="00476366" w:rsidRPr="00476366">
        <w:rPr>
          <w:color w:val="auto"/>
        </w:rPr>
        <w:t xml:space="preserve"> program participant for failure to meet such requirements</w:t>
      </w:r>
      <w:r w:rsidR="00476366">
        <w:rPr>
          <w:color w:val="auto"/>
        </w:rPr>
        <w:t>; and directing commissioner to</w:t>
      </w:r>
      <w:r w:rsidR="00476366" w:rsidRPr="00C0322D">
        <w:rPr>
          <w:color w:val="auto"/>
        </w:rPr>
        <w:t xml:space="preserve"> </w:t>
      </w:r>
      <w:r w:rsidR="00476366" w:rsidRPr="00476366">
        <w:rPr>
          <w:color w:val="auto"/>
        </w:rPr>
        <w:t xml:space="preserve">reinstate program participants for failing to meet such requirements, at no cost to the program participant, upon </w:t>
      </w:r>
      <w:r w:rsidR="00476366">
        <w:rPr>
          <w:color w:val="auto"/>
        </w:rPr>
        <w:t xml:space="preserve">participants </w:t>
      </w:r>
      <w:r w:rsidR="00476366" w:rsidRPr="00476366">
        <w:rPr>
          <w:color w:val="auto"/>
        </w:rPr>
        <w:t xml:space="preserve">meeting </w:t>
      </w:r>
      <w:r w:rsidR="00C0322D">
        <w:rPr>
          <w:color w:val="auto"/>
        </w:rPr>
        <w:t xml:space="preserve">specified </w:t>
      </w:r>
      <w:r w:rsidR="00476366" w:rsidRPr="00476366">
        <w:rPr>
          <w:color w:val="auto"/>
        </w:rPr>
        <w:t xml:space="preserve">criteria. </w:t>
      </w:r>
    </w:p>
    <w:p w14:paraId="6798564E" w14:textId="77777777" w:rsidR="0083056B" w:rsidRPr="004763F3" w:rsidRDefault="0083056B" w:rsidP="0083056B">
      <w:pPr>
        <w:pStyle w:val="EnactingClause"/>
        <w:rPr>
          <w:color w:val="auto"/>
        </w:rPr>
      </w:pPr>
      <w:r w:rsidRPr="004763F3">
        <w:rPr>
          <w:color w:val="auto"/>
        </w:rPr>
        <w:t>Be it enacted by the Legislature of West Virginia:</w:t>
      </w:r>
    </w:p>
    <w:p w14:paraId="5A33D536" w14:textId="77777777" w:rsidR="0083056B" w:rsidRPr="004763F3" w:rsidRDefault="0083056B" w:rsidP="0083056B">
      <w:pPr>
        <w:pStyle w:val="EnactingClause"/>
        <w:rPr>
          <w:color w:val="auto"/>
        </w:rPr>
        <w:sectPr w:rsidR="0083056B" w:rsidRPr="004763F3" w:rsidSect="008305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1876185" w14:textId="1495CA84" w:rsidR="0083056B" w:rsidRPr="004763F3" w:rsidRDefault="0083056B" w:rsidP="0083056B">
      <w:pPr>
        <w:pStyle w:val="ArticleHeading"/>
        <w:rPr>
          <w:color w:val="auto"/>
        </w:rPr>
        <w:sectPr w:rsidR="0083056B" w:rsidRPr="004763F3" w:rsidSect="004C1934">
          <w:type w:val="continuous"/>
          <w:pgSz w:w="12240" w:h="15840" w:code="1"/>
          <w:pgMar w:top="1440" w:right="1440" w:bottom="1440" w:left="1440" w:header="720" w:footer="720" w:gutter="0"/>
          <w:lnNumType w:countBy="1" w:restart="newSection"/>
          <w:cols w:space="720"/>
          <w:titlePg/>
          <w:docGrid w:linePitch="360"/>
        </w:sectPr>
      </w:pPr>
      <w:r w:rsidRPr="004763F3">
        <w:rPr>
          <w:color w:val="auto"/>
        </w:rPr>
        <w:t>ARTICLE 5A. ADMINISTRATIVE PROCEDURES FOR SUSPENSION AND REVOCATION OF LICENSES FOR DRIVING UNDER THE INFLUENCE OF ALCOHOL, CONTROLLED SUBSTANCES</w:t>
      </w:r>
      <w:r w:rsidR="00F3439F">
        <w:rPr>
          <w:color w:val="auto"/>
        </w:rPr>
        <w:t>,</w:t>
      </w:r>
      <w:r w:rsidRPr="004763F3">
        <w:rPr>
          <w:color w:val="auto"/>
        </w:rPr>
        <w:t xml:space="preserve"> OR DRUGS.</w:t>
      </w:r>
    </w:p>
    <w:p w14:paraId="11B4EA2F" w14:textId="77777777" w:rsidR="0083056B" w:rsidRPr="004763F3" w:rsidRDefault="0083056B" w:rsidP="0083056B">
      <w:pPr>
        <w:pStyle w:val="SectionHeading"/>
        <w:rPr>
          <w:color w:val="auto"/>
        </w:rPr>
      </w:pPr>
      <w:r w:rsidRPr="004763F3">
        <w:rPr>
          <w:color w:val="auto"/>
        </w:rPr>
        <w:t>§17C-5A-3. Safety and Treatment Program; reissuance of license.</w:t>
      </w:r>
    </w:p>
    <w:p w14:paraId="6488CFC2" w14:textId="77777777" w:rsidR="0083056B" w:rsidRPr="004763F3" w:rsidRDefault="0083056B" w:rsidP="0083056B">
      <w:pPr>
        <w:pStyle w:val="SectionHeading"/>
        <w:rPr>
          <w:color w:val="auto"/>
        </w:rPr>
        <w:sectPr w:rsidR="0083056B" w:rsidRPr="004763F3" w:rsidSect="004C1934">
          <w:type w:val="continuous"/>
          <w:pgSz w:w="12240" w:h="15840" w:code="1"/>
          <w:pgMar w:top="1440" w:right="1440" w:bottom="1440" w:left="1440" w:header="720" w:footer="720" w:gutter="0"/>
          <w:lnNumType w:countBy="1" w:restart="newSection"/>
          <w:cols w:space="720"/>
          <w:titlePg/>
          <w:docGrid w:linePitch="360"/>
        </w:sectPr>
      </w:pPr>
    </w:p>
    <w:p w14:paraId="6F9738A4" w14:textId="24B0F0D2" w:rsidR="0083056B" w:rsidRPr="004763F3" w:rsidRDefault="0083056B" w:rsidP="0083056B">
      <w:pPr>
        <w:pStyle w:val="SectionBody"/>
        <w:rPr>
          <w:color w:val="auto"/>
        </w:rPr>
      </w:pPr>
      <w:r w:rsidRPr="004763F3">
        <w:rPr>
          <w:color w:val="auto"/>
        </w:rPr>
        <w:t>(a) The Division of Motor Vehicles shall administer a comprehensive Safety and Treatment Program for persons whose licenses have been revoked under the provisions of this article, or §17C-5-7 or §17B-3-5(6) of this code</w:t>
      </w:r>
      <w:r w:rsidR="00F3439F">
        <w:rPr>
          <w:color w:val="auto"/>
        </w:rPr>
        <w:t>,</w:t>
      </w:r>
      <w:r w:rsidRPr="004763F3">
        <w:rPr>
          <w:color w:val="auto"/>
        </w:rPr>
        <w:t xml:space="preserve"> and shall also establish the minimum qualifications for mental health facilities, day report centers, community corrections centers, or other public agencies or private entities conducting the Safety and Treatment Program: </w:t>
      </w:r>
      <w:r w:rsidRPr="004763F3">
        <w:rPr>
          <w:i/>
          <w:color w:val="auto"/>
        </w:rPr>
        <w:t>Provided</w:t>
      </w:r>
      <w:r w:rsidRPr="004763F3">
        <w:rPr>
          <w:color w:val="auto"/>
        </w:rPr>
        <w:t>, That the Division of Motor Vehicles may establish standards whereby the division will accept or approve participation by violators in another treatment program which provides the same or substantially similar benefits as the Safety and Treatment Program established pursuant to this section.</w:t>
      </w:r>
    </w:p>
    <w:p w14:paraId="1764CC63" w14:textId="50C17BDC" w:rsidR="0083056B" w:rsidRPr="004763F3" w:rsidRDefault="0083056B" w:rsidP="0083056B">
      <w:pPr>
        <w:pStyle w:val="SectionBody"/>
        <w:rPr>
          <w:color w:val="auto"/>
        </w:rPr>
      </w:pPr>
      <w:r w:rsidRPr="004763F3">
        <w:rPr>
          <w:color w:val="auto"/>
        </w:rPr>
        <w:t>(b) The program shall include, but not be limited to</w:t>
      </w:r>
      <w:r w:rsidR="00F3439F">
        <w:rPr>
          <w:color w:val="auto"/>
        </w:rPr>
        <w:t>:</w:t>
      </w:r>
      <w:r w:rsidRPr="004763F3">
        <w:rPr>
          <w:color w:val="auto"/>
        </w:rPr>
        <w:t xml:space="preserve"> treatment of alcoholism, alcohol and </w:t>
      </w:r>
      <w:r w:rsidRPr="004763F3">
        <w:rPr>
          <w:color w:val="auto"/>
        </w:rPr>
        <w:lastRenderedPageBreak/>
        <w:t>drug abuse</w:t>
      </w:r>
      <w:r w:rsidR="00F3439F">
        <w:rPr>
          <w:color w:val="auto"/>
        </w:rPr>
        <w:t>;</w:t>
      </w:r>
      <w:r w:rsidRPr="004763F3">
        <w:rPr>
          <w:color w:val="auto"/>
        </w:rPr>
        <w:t xml:space="preserve"> psychological counseling</w:t>
      </w:r>
      <w:r w:rsidR="00F3439F">
        <w:rPr>
          <w:color w:val="auto"/>
        </w:rPr>
        <w:t>;</w:t>
      </w:r>
      <w:r w:rsidRPr="004763F3">
        <w:rPr>
          <w:color w:val="auto"/>
        </w:rPr>
        <w:t xml:space="preserve"> educational courses on the dangers of alcohol and drugs as they relate to driving, defensive driving, or other safety driving instruction</w:t>
      </w:r>
      <w:r w:rsidR="00F3439F">
        <w:rPr>
          <w:color w:val="auto"/>
        </w:rPr>
        <w:t>;</w:t>
      </w:r>
      <w:r w:rsidRPr="004763F3">
        <w:rPr>
          <w:color w:val="auto"/>
        </w:rPr>
        <w:t xml:space="preserve"> and other programs designed to properly educate, train, and rehabilitate the offender: </w:t>
      </w:r>
      <w:r w:rsidRPr="004763F3">
        <w:rPr>
          <w:i/>
          <w:color w:val="auto"/>
        </w:rPr>
        <w:t>Provided</w:t>
      </w:r>
      <w:r w:rsidRPr="004763F3">
        <w:rPr>
          <w:color w:val="auto"/>
        </w:rPr>
        <w:t xml:space="preserve">, That successful compliance with the substance abuse and counseling program prescribed in §61-11-26a of this code is sufficient to meet the requirements of this section. </w:t>
      </w:r>
    </w:p>
    <w:p w14:paraId="1101BF85" w14:textId="77777777" w:rsidR="0083056B" w:rsidRPr="004763F3" w:rsidRDefault="0083056B" w:rsidP="0083056B">
      <w:pPr>
        <w:pStyle w:val="SectionBody"/>
        <w:rPr>
          <w:color w:val="auto"/>
        </w:rPr>
      </w:pPr>
      <w:r w:rsidRPr="004763F3">
        <w:rPr>
          <w:color w:val="auto"/>
        </w:rPr>
        <w:t>(c) The Division of Motor Vehicles shall provide for the preparation of an educational and treatment program for each person whose license has been revoked under the provisions of this article, or §17C-5-7 or §17B-3-5(6) of this code which shall contain the following: (1) A listing and evaluation of the offender’s prior traffic record; (2) the characteristics and history of alcohol or drug use, if any; (3) his or her amenability to rehabilitation through the alcohol safety program; and (4) a recommendation as to treatment or rehabilitation and the terms and conditions of the treatment or rehabilitation. The program shall be prepared by persons knowledgeable in the diagnosis of alcohol or drug abuse and treatment.</w:t>
      </w:r>
    </w:p>
    <w:p w14:paraId="0B1D04B9" w14:textId="77777777" w:rsidR="0083056B" w:rsidRPr="004763F3" w:rsidRDefault="0083056B" w:rsidP="0083056B">
      <w:pPr>
        <w:pStyle w:val="SectionBody"/>
        <w:rPr>
          <w:color w:val="auto"/>
        </w:rPr>
      </w:pPr>
      <w:r w:rsidRPr="004763F3">
        <w:rPr>
          <w:color w:val="auto"/>
        </w:rPr>
        <w:t>(d) There is hereby created a special revenue account within the State Treasury known as the Division of Motor Vehicles Safety and Treatment Fund. The account shall be administered by the Commissioner of the Division of Motor Vehicles for the purpose of administering the comprehensive Safety and Treatment Program established by subsection (a) of this section. The account may be invested and all earnings and interest accruing shall be retained in the account. The Auditor shall conduct an audit of the fund at least every three fiscal years.</w:t>
      </w:r>
    </w:p>
    <w:p w14:paraId="734AD18B" w14:textId="77777777" w:rsidR="0083056B" w:rsidRPr="00FC203C" w:rsidRDefault="0083056B" w:rsidP="0083056B">
      <w:pPr>
        <w:pStyle w:val="SectionBody"/>
        <w:rPr>
          <w:strike/>
          <w:color w:val="auto"/>
        </w:rPr>
      </w:pPr>
      <w:r w:rsidRPr="00FC203C">
        <w:rPr>
          <w:strike/>
          <w:color w:val="auto"/>
        </w:rPr>
        <w:t>Effective July 1, 2019, all moneys held in the Department of Health and Human Resources Safety and Treatment Fund shall be transferred to the Division of Motor Vehicles Safety and Treatment Fund.</w:t>
      </w:r>
    </w:p>
    <w:p w14:paraId="1855C55F" w14:textId="77777777" w:rsidR="0083056B" w:rsidRPr="004763F3" w:rsidRDefault="0083056B" w:rsidP="0083056B">
      <w:pPr>
        <w:pStyle w:val="SectionBody"/>
        <w:rPr>
          <w:color w:val="auto"/>
        </w:rPr>
      </w:pPr>
      <w:r w:rsidRPr="004763F3">
        <w:rPr>
          <w:color w:val="auto"/>
        </w:rPr>
        <w:t xml:space="preserve">(e) (1) The program provider shall collect the established fee from each participant upon enrollment unless the division has determined that the participant is </w:t>
      </w:r>
      <w:r w:rsidRPr="00F3439F">
        <w:rPr>
          <w:strike/>
          <w:color w:val="auto"/>
        </w:rPr>
        <w:t>an</w:t>
      </w:r>
      <w:r w:rsidRPr="004763F3">
        <w:rPr>
          <w:color w:val="auto"/>
        </w:rPr>
        <w:t xml:space="preserve"> indigent based upon criteria established pursuant to legislative rule authorized in this section. </w:t>
      </w:r>
    </w:p>
    <w:p w14:paraId="2D819B5D" w14:textId="5C5F4D35" w:rsidR="0083056B" w:rsidRPr="004763F3" w:rsidRDefault="0083056B" w:rsidP="0083056B">
      <w:pPr>
        <w:pStyle w:val="SectionBody"/>
        <w:rPr>
          <w:color w:val="auto"/>
        </w:rPr>
      </w:pPr>
      <w:r w:rsidRPr="004763F3">
        <w:rPr>
          <w:color w:val="auto"/>
        </w:rPr>
        <w:t xml:space="preserve">(2) If the division determined that a participant is </w:t>
      </w:r>
      <w:r w:rsidRPr="00F3439F">
        <w:rPr>
          <w:strike/>
          <w:color w:val="auto"/>
        </w:rPr>
        <w:t>an</w:t>
      </w:r>
      <w:r w:rsidRPr="004763F3">
        <w:rPr>
          <w:color w:val="auto"/>
        </w:rPr>
        <w:t xml:space="preserve"> indigent based upon criteria </w:t>
      </w:r>
      <w:r w:rsidRPr="004763F3">
        <w:rPr>
          <w:color w:val="auto"/>
        </w:rPr>
        <w:lastRenderedPageBreak/>
        <w:t xml:space="preserve">established pursuant to the legislative rule authorized by this section, the </w:t>
      </w:r>
      <w:r w:rsidRPr="00F3439F">
        <w:rPr>
          <w:color w:val="auto"/>
        </w:rPr>
        <w:t>department</w:t>
      </w:r>
      <w:r w:rsidRPr="004763F3">
        <w:rPr>
          <w:color w:val="auto"/>
        </w:rPr>
        <w:t xml:space="preserve"> shall provide the applicant with proof of its determination regarding indigency, which proof the applicant shall present to the interlock provider as part of the application process provided in §17C-5A-3a of this code and/or the rules promulgated pursuant thereto.</w:t>
      </w:r>
    </w:p>
    <w:p w14:paraId="60320E0F" w14:textId="77777777" w:rsidR="0083056B" w:rsidRPr="004763F3" w:rsidRDefault="0083056B" w:rsidP="0083056B">
      <w:pPr>
        <w:pStyle w:val="SectionBody"/>
        <w:rPr>
          <w:color w:val="auto"/>
        </w:rPr>
      </w:pPr>
      <w:r w:rsidRPr="004763F3">
        <w:rPr>
          <w:color w:val="auto"/>
        </w:rPr>
        <w:t>(3) Program providers shall remit to the Division of Motor Vehicles a portion of the fee collected, which shall be deposited by the Commissioner of the Division of Motor Vehicles into the Division of Motor Vehicles Safety and Treatment Fund. The Division of Motor Vehicles shall reimburse enrollment fees to program providers for each eligible indigent offender.</w:t>
      </w:r>
    </w:p>
    <w:p w14:paraId="7B523607" w14:textId="77777777" w:rsidR="0083056B" w:rsidRPr="004763F3" w:rsidRDefault="0083056B" w:rsidP="0083056B">
      <w:pPr>
        <w:pStyle w:val="SectionBody"/>
        <w:rPr>
          <w:color w:val="auto"/>
        </w:rPr>
      </w:pPr>
      <w:r w:rsidRPr="004763F3">
        <w:rPr>
          <w:color w:val="auto"/>
        </w:rPr>
        <w:t>(f) On or before January 15 of each year, the Commissioner of the Division of Motor Vehicles shall report to the Legislature on:</w:t>
      </w:r>
    </w:p>
    <w:p w14:paraId="1BEFAFEB" w14:textId="77777777" w:rsidR="0083056B" w:rsidRPr="004763F3" w:rsidRDefault="0083056B" w:rsidP="0083056B">
      <w:pPr>
        <w:pStyle w:val="SectionBody"/>
        <w:rPr>
          <w:color w:val="auto"/>
        </w:rPr>
      </w:pPr>
      <w:r w:rsidRPr="004763F3">
        <w:rPr>
          <w:color w:val="auto"/>
        </w:rPr>
        <w:t>(1) The total number of offenders participating in the Safety and Treatment Program during the prior year;</w:t>
      </w:r>
    </w:p>
    <w:p w14:paraId="553C8A22" w14:textId="77777777" w:rsidR="0083056B" w:rsidRPr="004763F3" w:rsidRDefault="0083056B" w:rsidP="0083056B">
      <w:pPr>
        <w:pStyle w:val="SectionBody"/>
        <w:rPr>
          <w:color w:val="auto"/>
        </w:rPr>
      </w:pPr>
      <w:r w:rsidRPr="004763F3">
        <w:rPr>
          <w:color w:val="auto"/>
        </w:rPr>
        <w:t>(2) The total number of indigent offenders participating in the Safety and Treatment Program during the prior year;</w:t>
      </w:r>
    </w:p>
    <w:p w14:paraId="0E8C2A4C" w14:textId="77777777" w:rsidR="0083056B" w:rsidRPr="004763F3" w:rsidRDefault="0083056B" w:rsidP="0083056B">
      <w:pPr>
        <w:pStyle w:val="SectionBody"/>
        <w:rPr>
          <w:color w:val="auto"/>
        </w:rPr>
      </w:pPr>
      <w:r w:rsidRPr="004763F3">
        <w:rPr>
          <w:color w:val="auto"/>
        </w:rPr>
        <w:t>(3) The total number of program providers during the prior year; and</w:t>
      </w:r>
    </w:p>
    <w:p w14:paraId="323F6753" w14:textId="77777777" w:rsidR="0083056B" w:rsidRPr="004763F3" w:rsidRDefault="0083056B" w:rsidP="0083056B">
      <w:pPr>
        <w:pStyle w:val="SectionBody"/>
        <w:rPr>
          <w:color w:val="auto"/>
        </w:rPr>
      </w:pPr>
      <w:r w:rsidRPr="004763F3">
        <w:rPr>
          <w:color w:val="auto"/>
        </w:rPr>
        <w:t>(4) The total amount of reimbursements paid to program providers during the prior year.</w:t>
      </w:r>
    </w:p>
    <w:p w14:paraId="456B9A18" w14:textId="6D4D678D" w:rsidR="0083056B" w:rsidRPr="004763F3" w:rsidRDefault="0083056B" w:rsidP="0083056B">
      <w:pPr>
        <w:pStyle w:val="SectionBody"/>
        <w:rPr>
          <w:color w:val="auto"/>
        </w:rPr>
      </w:pPr>
      <w:r w:rsidRPr="004763F3">
        <w:rPr>
          <w:color w:val="auto"/>
        </w:rPr>
        <w:t>(g) The Commissioner of the Division of Motor Vehicles, after giving due consideration to the program developed for the offender, shall prescribe the necessary terms and conditions for the reissuance of the license to operate a motor vehicle in this state revoked under this article, or §17C-5-7 or §17B-3-5(6) of this code</w:t>
      </w:r>
      <w:r w:rsidR="00F3439F">
        <w:rPr>
          <w:color w:val="auto"/>
        </w:rPr>
        <w:t>,</w:t>
      </w:r>
      <w:r w:rsidRPr="004763F3">
        <w:rPr>
          <w:color w:val="auto"/>
        </w:rPr>
        <w:t xml:space="preserve"> which shall include successful completion of the educational, treatment, or rehabilitation program, subject to the following:</w:t>
      </w:r>
    </w:p>
    <w:p w14:paraId="4C03545F" w14:textId="77777777" w:rsidR="0083056B" w:rsidRPr="004763F3" w:rsidRDefault="0083056B" w:rsidP="0083056B">
      <w:pPr>
        <w:pStyle w:val="SectionBody"/>
        <w:rPr>
          <w:color w:val="auto"/>
        </w:rPr>
      </w:pPr>
      <w:r w:rsidRPr="004763F3">
        <w:rPr>
          <w:color w:val="auto"/>
        </w:rPr>
        <w:t>(1) When the period of revocation is six months, the license to operate a motor vehicle in this state may not be reissued until: (A) At least 90 days have elapsed from the date of the initial revocation, during which time the revocation was actually in effect; (B) the offender has successfully completed the program; (C) all costs of the program and administration have been paid; and (D) all costs assessed as a result of a revocation hearing have been paid.</w:t>
      </w:r>
    </w:p>
    <w:p w14:paraId="36C8AF8E" w14:textId="7E2F848F" w:rsidR="0083056B" w:rsidRPr="004763F3" w:rsidRDefault="0083056B" w:rsidP="0083056B">
      <w:pPr>
        <w:pStyle w:val="SectionBody"/>
        <w:rPr>
          <w:color w:val="auto"/>
        </w:rPr>
      </w:pPr>
      <w:r w:rsidRPr="004763F3">
        <w:rPr>
          <w:color w:val="auto"/>
        </w:rPr>
        <w:lastRenderedPageBreak/>
        <w:t>(2) When the period of revocation is for a period of one year or for more than a year, the license to operate a motor vehicle in this state may not be reissued until: (A) At least one</w:t>
      </w:r>
      <w:r w:rsidR="00F3439F">
        <w:rPr>
          <w:color w:val="auto"/>
        </w:rPr>
        <w:t>-</w:t>
      </w:r>
      <w:r w:rsidRPr="004763F3">
        <w:rPr>
          <w:color w:val="auto"/>
        </w:rPr>
        <w:t>half of the time period has elapsed from the date of the initial revocation, during which time the revocation was actually in effect; (B) the offender has successfully completed the program; (C) all costs of the program and administration have been paid; and (D) all costs assessed as a result of a revocation hearing have been paid. Notwithstanding any provision in this code, a person whose license is revoked for refusing to take a chemical test as required by §17C-5-7 of this code for a first offense is not eligible to reduce the revocation period by completing the Safety and Treatment Program.</w:t>
      </w:r>
    </w:p>
    <w:p w14:paraId="4C03BBC4" w14:textId="77777777" w:rsidR="0083056B" w:rsidRPr="004763F3" w:rsidRDefault="0083056B" w:rsidP="0083056B">
      <w:pPr>
        <w:pStyle w:val="SectionBody"/>
        <w:rPr>
          <w:color w:val="auto"/>
        </w:rPr>
      </w:pPr>
      <w:r w:rsidRPr="004763F3">
        <w:rPr>
          <w:color w:val="auto"/>
        </w:rPr>
        <w:t>(3) When the period of revocation is for life, the license to operate a motor vehicle in this state may not be reissued until: (A) At least 10 years have elapsed from the date of the initial revocation, during which time the revocation was actually in effect; (B) the offender has successfully completed the program; (C) all costs of the program and administration have been paid; and (D) all costs assessed as a result of a revocation hearing have been paid.</w:t>
      </w:r>
    </w:p>
    <w:p w14:paraId="46473E98" w14:textId="25F8B2A8" w:rsidR="0083056B" w:rsidRPr="004763F3" w:rsidRDefault="0083056B" w:rsidP="0083056B">
      <w:pPr>
        <w:pStyle w:val="SectionBody"/>
        <w:rPr>
          <w:color w:val="auto"/>
        </w:rPr>
      </w:pPr>
      <w:r w:rsidRPr="004763F3">
        <w:rPr>
          <w:color w:val="auto"/>
        </w:rPr>
        <w:t>(4) Notwithstanding any provision of this code</w:t>
      </w:r>
      <w:r w:rsidR="00F3439F">
        <w:rPr>
          <w:color w:val="auto"/>
        </w:rPr>
        <w:t>,</w:t>
      </w:r>
      <w:r w:rsidRPr="004763F3">
        <w:rPr>
          <w:color w:val="auto"/>
        </w:rPr>
        <w:t xml:space="preserve"> or any rule, any mental health facilities</w:t>
      </w:r>
      <w:r w:rsidR="00E83918">
        <w:rPr>
          <w:color w:val="auto"/>
        </w:rPr>
        <w:t>,</w:t>
      </w:r>
      <w:r w:rsidRPr="004763F3">
        <w:rPr>
          <w:color w:val="auto"/>
        </w:rPr>
        <w:t xml:space="preserve"> or other public agencies or private entities conducting the Safety and Treatment Program</w:t>
      </w:r>
      <w:r w:rsidR="00E83918">
        <w:rPr>
          <w:color w:val="auto"/>
        </w:rPr>
        <w:t>,</w:t>
      </w:r>
      <w:r w:rsidRPr="004763F3">
        <w:rPr>
          <w:color w:val="auto"/>
        </w:rPr>
        <w:t xml:space="preserve"> when certifying that a person has successfully completed a Safety and Treatment Program</w:t>
      </w:r>
      <w:r w:rsidR="00E83918">
        <w:rPr>
          <w:color w:val="auto"/>
        </w:rPr>
        <w:t>,</w:t>
      </w:r>
      <w:r w:rsidRPr="004763F3">
        <w:rPr>
          <w:color w:val="auto"/>
        </w:rPr>
        <w:t xml:space="preserve"> shall only have to certify that the person has successfully completed the program.</w:t>
      </w:r>
    </w:p>
    <w:p w14:paraId="363938BE" w14:textId="77777777" w:rsidR="0083056B" w:rsidRPr="004763F3" w:rsidRDefault="0083056B" w:rsidP="0083056B">
      <w:pPr>
        <w:pStyle w:val="SectionBody"/>
        <w:rPr>
          <w:color w:val="auto"/>
        </w:rPr>
      </w:pPr>
      <w:r w:rsidRPr="004763F3">
        <w:rPr>
          <w:color w:val="auto"/>
        </w:rPr>
        <w:t>(h) (1) The Division of Motor Vehicles shall provide for the preparation of an educational program for each person whose license has been suspended for 60 days pursuant to the provisions of §17C-5A-2(n) of this code. The educational program shall consist of not less than 12 nor more than 18 hours of actual classroom time.</w:t>
      </w:r>
    </w:p>
    <w:p w14:paraId="4C429D9A" w14:textId="77777777" w:rsidR="0083056B" w:rsidRPr="004763F3" w:rsidRDefault="0083056B" w:rsidP="0083056B">
      <w:pPr>
        <w:pStyle w:val="SectionBody"/>
        <w:rPr>
          <w:color w:val="auto"/>
        </w:rPr>
      </w:pPr>
      <w:r w:rsidRPr="004763F3">
        <w:rPr>
          <w:color w:val="auto"/>
        </w:rPr>
        <w:t xml:space="preserve">(2) When a 60-day period of suspension has been ordered, the license to operate a motor vehicle may not be reinstated until: (A) At least 60 days have elapsed from the date of the initial suspension, during which time the suspension was in effect; (B) the offender has successfully completed the educational program; (C) all costs of the program and administration have been </w:t>
      </w:r>
      <w:r w:rsidRPr="004763F3">
        <w:rPr>
          <w:color w:val="auto"/>
        </w:rPr>
        <w:lastRenderedPageBreak/>
        <w:t>paid; and (D) all costs assessed as a result of a suspension hearing have been paid.</w:t>
      </w:r>
    </w:p>
    <w:p w14:paraId="32A4E8D9" w14:textId="33815AF5" w:rsidR="0083056B" w:rsidRPr="004763F3" w:rsidRDefault="0083056B" w:rsidP="0083056B">
      <w:pPr>
        <w:pStyle w:val="SectionBody"/>
        <w:rPr>
          <w:color w:val="auto"/>
        </w:rPr>
      </w:pPr>
      <w:r w:rsidRPr="004763F3">
        <w:rPr>
          <w:color w:val="auto"/>
        </w:rPr>
        <w:t>(i) A required component of the treatment program provided in §17C-5A-3(b) of this code and the education program provided for in §17C-5A-3(c) of this code shall be participation by the violator with a victim impact panel program providing a forum for victims of alcohol and drug-related offenses and offenders to share first-hand experiences on the impact of alcohol and drug-related offenses in their lives. The Division of Motor Vehicles shall propose and implement a plan for victim impact panels where appropriate numbers of victims are available and willing to participate</w:t>
      </w:r>
      <w:r w:rsidR="00E83918">
        <w:rPr>
          <w:color w:val="auto"/>
        </w:rPr>
        <w:t>,</w:t>
      </w:r>
      <w:r w:rsidRPr="004763F3">
        <w:rPr>
          <w:color w:val="auto"/>
        </w:rPr>
        <w:t xml:space="preserve"> and shall establish guidelines for other innovative programs which may be substituted where the victims are not available to assist persons whose licenses have been suspended or revoked for alcohol and drug-related offenses to gain a full understanding of the severity of their offenses in terms of the impact of the offenses on victims and offenders. The plan shall require, at a minimum, discussion and consideration of the following:</w:t>
      </w:r>
    </w:p>
    <w:p w14:paraId="7B85A6BE" w14:textId="77777777" w:rsidR="0083056B" w:rsidRPr="004763F3" w:rsidRDefault="0083056B" w:rsidP="0083056B">
      <w:pPr>
        <w:pStyle w:val="SectionBody"/>
        <w:rPr>
          <w:color w:val="auto"/>
        </w:rPr>
      </w:pPr>
      <w:r w:rsidRPr="004763F3">
        <w:rPr>
          <w:color w:val="auto"/>
        </w:rPr>
        <w:t>(1) Economic losses suffered by victims or offenders;</w:t>
      </w:r>
    </w:p>
    <w:p w14:paraId="515AC607" w14:textId="77777777" w:rsidR="0083056B" w:rsidRPr="004763F3" w:rsidRDefault="0083056B" w:rsidP="0083056B">
      <w:pPr>
        <w:pStyle w:val="SectionBody"/>
        <w:rPr>
          <w:color w:val="auto"/>
        </w:rPr>
      </w:pPr>
      <w:r w:rsidRPr="004763F3">
        <w:rPr>
          <w:color w:val="auto"/>
        </w:rPr>
        <w:t>(2) Death or physical injuries suffered by victims or offenders;</w:t>
      </w:r>
    </w:p>
    <w:p w14:paraId="226BCFE3" w14:textId="77777777" w:rsidR="0083056B" w:rsidRPr="004763F3" w:rsidRDefault="0083056B" w:rsidP="0083056B">
      <w:pPr>
        <w:pStyle w:val="SectionBody"/>
        <w:rPr>
          <w:color w:val="auto"/>
        </w:rPr>
      </w:pPr>
      <w:r w:rsidRPr="004763F3">
        <w:rPr>
          <w:color w:val="auto"/>
        </w:rPr>
        <w:t>(3) Psychological injuries suffered by victims or offenders;</w:t>
      </w:r>
    </w:p>
    <w:p w14:paraId="1D130D09" w14:textId="77777777" w:rsidR="0083056B" w:rsidRPr="004763F3" w:rsidRDefault="0083056B" w:rsidP="0083056B">
      <w:pPr>
        <w:pStyle w:val="SectionBody"/>
        <w:rPr>
          <w:color w:val="auto"/>
        </w:rPr>
      </w:pPr>
      <w:r w:rsidRPr="004763F3">
        <w:rPr>
          <w:color w:val="auto"/>
        </w:rPr>
        <w:t>(4) Changes in the personal welfare or familial relationships of victims or offenders; and</w:t>
      </w:r>
    </w:p>
    <w:p w14:paraId="7EE7D660" w14:textId="77777777" w:rsidR="0083056B" w:rsidRPr="004763F3" w:rsidRDefault="0083056B" w:rsidP="0083056B">
      <w:pPr>
        <w:pStyle w:val="SectionBody"/>
        <w:rPr>
          <w:color w:val="auto"/>
        </w:rPr>
      </w:pPr>
      <w:r w:rsidRPr="004763F3">
        <w:rPr>
          <w:color w:val="auto"/>
        </w:rPr>
        <w:t>(5) Other information relating to the impact of alcohol and drug-related offenses upon victims or offenders.</w:t>
      </w:r>
    </w:p>
    <w:p w14:paraId="1F18255A" w14:textId="77777777" w:rsidR="0083056B" w:rsidRPr="004763F3" w:rsidRDefault="0083056B" w:rsidP="0083056B">
      <w:pPr>
        <w:pStyle w:val="SectionBody"/>
        <w:rPr>
          <w:color w:val="auto"/>
        </w:rPr>
      </w:pPr>
      <w:r w:rsidRPr="004763F3">
        <w:rPr>
          <w:color w:val="auto"/>
        </w:rPr>
        <w:t>The Division of Motor Vehicles shall ensure that any meetings between victims and offenders shall be nonconfrontational and ensure the physical safety of the persons involved.</w:t>
      </w:r>
    </w:p>
    <w:p w14:paraId="7C5DA690" w14:textId="77777777" w:rsidR="0083056B" w:rsidRPr="004763F3" w:rsidRDefault="0083056B" w:rsidP="0083056B">
      <w:pPr>
        <w:pStyle w:val="SectionBody"/>
        <w:rPr>
          <w:color w:val="auto"/>
        </w:rPr>
      </w:pPr>
      <w:r w:rsidRPr="004763F3">
        <w:rPr>
          <w:color w:val="auto"/>
        </w:rPr>
        <w:t xml:space="preserve">(j)(1) The Commissioner of the Division of Motor Vehicles shall promulgate a rule for legislative approval in accordance with §29A-3-1 </w:t>
      </w:r>
      <w:r w:rsidRPr="004763F3">
        <w:rPr>
          <w:i/>
          <w:color w:val="auto"/>
        </w:rPr>
        <w:t>et seq.</w:t>
      </w:r>
      <w:r w:rsidRPr="004763F3">
        <w:rPr>
          <w:color w:val="auto"/>
        </w:rPr>
        <w:t xml:space="preserve"> of this code to administer the provisions of this section and establish a fee to be collected from each offender enrolled in the Safety and Treatment Program. The rule shall include: (A) A reimbursement mechanism to program providers of required fees for the safety and treatment program for indigent offenders, criteria for determining eligibility of indigent offenders, and any necessary application forms; and (B) program </w:t>
      </w:r>
      <w:r w:rsidRPr="004763F3">
        <w:rPr>
          <w:color w:val="auto"/>
        </w:rPr>
        <w:lastRenderedPageBreak/>
        <w:t xml:space="preserve">standards that encompass provider criteria including minimum professional training requirements for providers, curriculum approval, minimum course length requirements, and other items </w:t>
      </w:r>
      <w:r w:rsidRPr="00322733">
        <w:rPr>
          <w:strike/>
          <w:color w:val="auto"/>
        </w:rPr>
        <w:t>that may be</w:t>
      </w:r>
      <w:r w:rsidRPr="004763F3">
        <w:rPr>
          <w:color w:val="auto"/>
        </w:rPr>
        <w:t xml:space="preserve"> necessary to properly implement the provisions of this section.</w:t>
      </w:r>
    </w:p>
    <w:p w14:paraId="2FCBDD59" w14:textId="77777777" w:rsidR="0083056B" w:rsidRPr="004763F3" w:rsidRDefault="0083056B" w:rsidP="0083056B">
      <w:pPr>
        <w:pStyle w:val="SectionBody"/>
        <w:rPr>
          <w:color w:val="auto"/>
        </w:rPr>
      </w:pPr>
      <w:r w:rsidRPr="004763F3">
        <w:rPr>
          <w:color w:val="auto"/>
        </w:rPr>
        <w:t>(2) The Legislature finds that an emergency exists and, therefore, the commissioner shall file by July 1, 2019, an emergency rule to implement this section pursuant to the provisions of §29A-3-15 of this code.</w:t>
      </w:r>
    </w:p>
    <w:p w14:paraId="3AF75CB3" w14:textId="77777777" w:rsidR="0083056B" w:rsidRPr="004763F3" w:rsidRDefault="0083056B" w:rsidP="0083056B">
      <w:pPr>
        <w:pStyle w:val="SectionBody"/>
        <w:rPr>
          <w:color w:val="auto"/>
        </w:rPr>
      </w:pPr>
      <w:r w:rsidRPr="004763F3">
        <w:rPr>
          <w:color w:val="auto"/>
        </w:rPr>
        <w:t xml:space="preserve">(k) Nothing in this section may be construed to prohibit day report or community corrections programs, authorized pursuant to §62-11C-1 </w:t>
      </w:r>
      <w:r w:rsidRPr="004763F3">
        <w:rPr>
          <w:i/>
          <w:color w:val="auto"/>
        </w:rPr>
        <w:t>et seq.</w:t>
      </w:r>
      <w:r w:rsidRPr="004763F3">
        <w:rPr>
          <w:color w:val="auto"/>
        </w:rPr>
        <w:t xml:space="preserve"> of this code, from administering a comprehensive Safety and Treatment Program pursuant to this section.</w:t>
      </w:r>
    </w:p>
    <w:p w14:paraId="1CC8EA88" w14:textId="39001622" w:rsidR="0073696B" w:rsidRDefault="0073696B" w:rsidP="0073696B">
      <w:pPr>
        <w:pStyle w:val="SectionBody"/>
        <w:rPr>
          <w:rFonts w:cs="Times New Roman"/>
          <w:color w:val="auto"/>
          <w:u w:val="single"/>
        </w:rPr>
      </w:pPr>
      <w:r w:rsidRPr="00EA02FB">
        <w:rPr>
          <w:rFonts w:cs="Times New Roman"/>
          <w:color w:val="auto"/>
          <w:u w:val="single"/>
        </w:rPr>
        <w:t xml:space="preserve">(l) The Division of Motor Vehicles shall provide </w:t>
      </w:r>
      <w:r>
        <w:rPr>
          <w:rFonts w:cs="Times New Roman"/>
          <w:color w:val="auto"/>
          <w:u w:val="single"/>
        </w:rPr>
        <w:t xml:space="preserve">a </w:t>
      </w:r>
      <w:r w:rsidRPr="00EA02FB">
        <w:rPr>
          <w:rFonts w:cs="Times New Roman"/>
          <w:color w:val="auto"/>
          <w:u w:val="single"/>
        </w:rPr>
        <w:t xml:space="preserve">fair, impartial, and expeditious grievance procedure for participants </w:t>
      </w:r>
      <w:r>
        <w:rPr>
          <w:rFonts w:cs="Times New Roman"/>
          <w:color w:val="auto"/>
          <w:u w:val="single"/>
        </w:rPr>
        <w:t>in</w:t>
      </w:r>
      <w:r w:rsidRPr="00EA02FB">
        <w:rPr>
          <w:rFonts w:cs="Times New Roman"/>
          <w:color w:val="auto"/>
          <w:u w:val="single"/>
        </w:rPr>
        <w:t xml:space="preserve"> the </w:t>
      </w:r>
      <w:r w:rsidR="00322733">
        <w:rPr>
          <w:rFonts w:cs="Times New Roman"/>
          <w:color w:val="auto"/>
          <w:u w:val="single"/>
        </w:rPr>
        <w:t>S</w:t>
      </w:r>
      <w:r w:rsidRPr="00EA02FB">
        <w:rPr>
          <w:rFonts w:cs="Times New Roman"/>
          <w:color w:val="auto"/>
          <w:u w:val="single"/>
        </w:rPr>
        <w:t xml:space="preserve">afety and </w:t>
      </w:r>
      <w:r w:rsidR="00322733">
        <w:rPr>
          <w:rFonts w:cs="Times New Roman"/>
          <w:color w:val="auto"/>
          <w:u w:val="single"/>
        </w:rPr>
        <w:t>T</w:t>
      </w:r>
      <w:r w:rsidRPr="00EA02FB">
        <w:rPr>
          <w:rFonts w:cs="Times New Roman"/>
          <w:color w:val="auto"/>
          <w:u w:val="single"/>
        </w:rPr>
        <w:t xml:space="preserve">reatment </w:t>
      </w:r>
      <w:r w:rsidR="00322733">
        <w:rPr>
          <w:rFonts w:cs="Times New Roman"/>
          <w:color w:val="auto"/>
          <w:u w:val="single"/>
        </w:rPr>
        <w:t>P</w:t>
      </w:r>
      <w:r w:rsidRPr="00EA02FB">
        <w:rPr>
          <w:rFonts w:cs="Times New Roman"/>
          <w:color w:val="auto"/>
          <w:u w:val="single"/>
        </w:rPr>
        <w:t xml:space="preserve">rogram who wish to challenge a decision by the </w:t>
      </w:r>
      <w:r>
        <w:rPr>
          <w:rFonts w:cs="Times New Roman"/>
          <w:color w:val="auto"/>
          <w:u w:val="single"/>
        </w:rPr>
        <w:t>provider</w:t>
      </w:r>
      <w:r w:rsidRPr="00EA02FB">
        <w:rPr>
          <w:rFonts w:cs="Times New Roman"/>
          <w:color w:val="auto"/>
          <w:u w:val="single"/>
        </w:rPr>
        <w:t xml:space="preserve"> conducting the program that </w:t>
      </w:r>
      <w:r>
        <w:rPr>
          <w:rFonts w:cs="Times New Roman"/>
          <w:color w:val="auto"/>
          <w:u w:val="single"/>
        </w:rPr>
        <w:t xml:space="preserve">precludes license reinstatement or which </w:t>
      </w:r>
      <w:r w:rsidRPr="00EA02FB">
        <w:rPr>
          <w:rFonts w:cs="Times New Roman"/>
          <w:color w:val="auto"/>
          <w:u w:val="single"/>
        </w:rPr>
        <w:t xml:space="preserve">negatively affects, or unnecessarily delays, the participants’ outcome in that program. After all administrative remedies </w:t>
      </w:r>
      <w:r>
        <w:rPr>
          <w:rFonts w:cs="Times New Roman"/>
          <w:color w:val="auto"/>
          <w:u w:val="single"/>
        </w:rPr>
        <w:t xml:space="preserve">authorized by </w:t>
      </w:r>
      <w:r w:rsidRPr="00EA02FB">
        <w:rPr>
          <w:rFonts w:cs="Times New Roman"/>
          <w:color w:val="auto"/>
          <w:u w:val="single"/>
        </w:rPr>
        <w:t>this</w:t>
      </w:r>
      <w:r>
        <w:rPr>
          <w:rFonts w:cs="Times New Roman"/>
          <w:color w:val="auto"/>
          <w:u w:val="single"/>
        </w:rPr>
        <w:t xml:space="preserve"> subsection</w:t>
      </w:r>
      <w:r w:rsidRPr="00EA02FB">
        <w:rPr>
          <w:rFonts w:cs="Times New Roman"/>
          <w:color w:val="auto"/>
          <w:u w:val="single"/>
        </w:rPr>
        <w:t xml:space="preserve"> have been exhausted, participants who have been d</w:t>
      </w:r>
      <w:r>
        <w:rPr>
          <w:rFonts w:cs="Times New Roman"/>
          <w:color w:val="auto"/>
          <w:u w:val="single"/>
        </w:rPr>
        <w:t>etermined</w:t>
      </w:r>
      <w:r w:rsidRPr="00EA02FB">
        <w:rPr>
          <w:rFonts w:cs="Times New Roman"/>
          <w:color w:val="auto"/>
          <w:u w:val="single"/>
        </w:rPr>
        <w:t xml:space="preserve"> unsuccessful in the program, rendering them ineligible for license reinstatement, or whose outcomes in the program have been unnecessarily delayed, are entitled to judicial review of the adverse decision, pursuant to §29A-5-4 of this code. The Commissioner of the Division of Motor Vehicles </w:t>
      </w:r>
      <w:r>
        <w:rPr>
          <w:rFonts w:cs="Times New Roman"/>
          <w:color w:val="auto"/>
          <w:u w:val="single"/>
        </w:rPr>
        <w:t>shall propose</w:t>
      </w:r>
      <w:r w:rsidRPr="00EA02FB">
        <w:rPr>
          <w:rFonts w:cs="Times New Roman"/>
          <w:color w:val="auto"/>
          <w:u w:val="single"/>
        </w:rPr>
        <w:t xml:space="preserve"> rules </w:t>
      </w:r>
      <w:r>
        <w:rPr>
          <w:rFonts w:cs="Times New Roman"/>
          <w:color w:val="auto"/>
          <w:u w:val="single"/>
        </w:rPr>
        <w:t xml:space="preserve">for legislative approval in accordance with the provisions of </w:t>
      </w:r>
      <w:r w:rsidRPr="00EA02FB">
        <w:rPr>
          <w:rFonts w:cs="Times New Roman"/>
          <w:color w:val="auto"/>
          <w:u w:val="single"/>
        </w:rPr>
        <w:t>§</w:t>
      </w:r>
      <w:r>
        <w:rPr>
          <w:rFonts w:cs="Times New Roman"/>
          <w:color w:val="auto"/>
          <w:u w:val="single"/>
        </w:rPr>
        <w:t xml:space="preserve">29A-3-1 </w:t>
      </w:r>
      <w:r w:rsidRPr="007B5F5B">
        <w:rPr>
          <w:rFonts w:cs="Times New Roman"/>
          <w:i/>
          <w:iCs/>
          <w:color w:val="auto"/>
          <w:u w:val="single"/>
        </w:rPr>
        <w:t>et seq.</w:t>
      </w:r>
      <w:r>
        <w:rPr>
          <w:rFonts w:cs="Times New Roman"/>
          <w:color w:val="auto"/>
          <w:u w:val="single"/>
        </w:rPr>
        <w:t xml:space="preserve"> of this code and may promulgate emergency rules pursuant to the provisions of </w:t>
      </w:r>
      <w:r w:rsidRPr="00EA02FB">
        <w:rPr>
          <w:rFonts w:cs="Times New Roman"/>
          <w:color w:val="auto"/>
          <w:u w:val="single"/>
        </w:rPr>
        <w:t>§29A-3-1</w:t>
      </w:r>
      <w:r>
        <w:rPr>
          <w:rFonts w:cs="Times New Roman"/>
          <w:color w:val="auto"/>
          <w:u w:val="single"/>
        </w:rPr>
        <w:t>5</w:t>
      </w:r>
      <w:r w:rsidRPr="00EA02FB">
        <w:rPr>
          <w:rFonts w:cs="Times New Roman"/>
          <w:color w:val="auto"/>
          <w:u w:val="single"/>
        </w:rPr>
        <w:t xml:space="preserve"> </w:t>
      </w:r>
      <w:r w:rsidRPr="00EA02FB">
        <w:rPr>
          <w:rFonts w:cs="Times New Roman"/>
          <w:i/>
          <w:iCs/>
          <w:color w:val="auto"/>
          <w:u w:val="single"/>
        </w:rPr>
        <w:t>et seq</w:t>
      </w:r>
      <w:r w:rsidRPr="00EA02FB">
        <w:rPr>
          <w:rFonts w:cs="Times New Roman"/>
          <w:color w:val="auto"/>
          <w:u w:val="single"/>
        </w:rPr>
        <w:t>. of this code.</w:t>
      </w:r>
    </w:p>
    <w:p w14:paraId="14003A86" w14:textId="77777777" w:rsidR="00906850" w:rsidRPr="002E1E9D" w:rsidRDefault="00906850" w:rsidP="00906850">
      <w:pPr>
        <w:pStyle w:val="SectionHeading"/>
        <w:rPr>
          <w:color w:val="auto"/>
        </w:rPr>
      </w:pPr>
      <w:r w:rsidRPr="002E1E9D">
        <w:rPr>
          <w:color w:val="auto"/>
        </w:rPr>
        <w:t>§17C-5A-3a. Establishment of and participation in the Motor Vehicle Alcohol and Drug Test and Lock Program.</w:t>
      </w:r>
    </w:p>
    <w:p w14:paraId="67D1DE46" w14:textId="77777777" w:rsidR="00906850" w:rsidRPr="002E1E9D" w:rsidRDefault="00906850" w:rsidP="00906850">
      <w:pPr>
        <w:pStyle w:val="SectionBody"/>
        <w:rPr>
          <w:color w:val="auto"/>
        </w:rPr>
        <w:sectPr w:rsidR="00906850" w:rsidRPr="002E1E9D" w:rsidSect="004C1934">
          <w:type w:val="continuous"/>
          <w:pgSz w:w="12240" w:h="15840"/>
          <w:pgMar w:top="1440" w:right="1440" w:bottom="1440" w:left="1440" w:header="720" w:footer="720" w:gutter="0"/>
          <w:lnNumType w:countBy="1" w:restart="newSection"/>
          <w:cols w:space="720"/>
          <w:noEndnote/>
          <w:docGrid w:linePitch="326"/>
        </w:sectPr>
      </w:pPr>
    </w:p>
    <w:p w14:paraId="79491B16" w14:textId="2CF501D6" w:rsidR="00906850" w:rsidRPr="002E1E9D" w:rsidRDefault="00906850" w:rsidP="00906850">
      <w:pPr>
        <w:pStyle w:val="SectionBody"/>
        <w:rPr>
          <w:color w:val="auto"/>
        </w:rPr>
      </w:pPr>
      <w:r w:rsidRPr="002E1E9D">
        <w:rPr>
          <w:color w:val="auto"/>
        </w:rPr>
        <w:t xml:space="preserve">(a) (1) The Division of Motor Vehicles shall control and regulate a Motor Vehicle Alcohol and Drug Test and Lock Program for persons whose licenses have been revoked pursuant to this article or the provisions of §17C-5-1 </w:t>
      </w:r>
      <w:r w:rsidRPr="002E1E9D">
        <w:rPr>
          <w:i/>
          <w:color w:val="auto"/>
        </w:rPr>
        <w:t>et seq</w:t>
      </w:r>
      <w:r w:rsidRPr="002E1E9D">
        <w:rPr>
          <w:iCs/>
          <w:color w:val="auto"/>
        </w:rPr>
        <w:t>.</w:t>
      </w:r>
      <w:r w:rsidRPr="002E1E9D">
        <w:rPr>
          <w:color w:val="auto"/>
        </w:rPr>
        <w:t xml:space="preserve"> of this code</w:t>
      </w:r>
      <w:r w:rsidR="00E83918">
        <w:rPr>
          <w:color w:val="auto"/>
        </w:rPr>
        <w:t>,</w:t>
      </w:r>
      <w:r w:rsidRPr="002E1E9D">
        <w:rPr>
          <w:color w:val="auto"/>
        </w:rPr>
        <w:t xml:space="preserve"> or have been convicted under §17C-5-2 of this code, or who are serving a term of a conditional probation pursuant to §17C-5-2b of this </w:t>
      </w:r>
      <w:r w:rsidRPr="002E1E9D">
        <w:rPr>
          <w:color w:val="auto"/>
        </w:rPr>
        <w:lastRenderedPageBreak/>
        <w:t>code.</w:t>
      </w:r>
    </w:p>
    <w:p w14:paraId="04A11E45" w14:textId="77777777" w:rsidR="00906850" w:rsidRPr="002E1E9D" w:rsidRDefault="00906850" w:rsidP="00906850">
      <w:pPr>
        <w:pStyle w:val="SectionBody"/>
        <w:rPr>
          <w:color w:val="auto"/>
        </w:rPr>
      </w:pPr>
      <w:r w:rsidRPr="002E1E9D">
        <w:rPr>
          <w:color w:val="auto"/>
        </w:rPr>
        <w:t xml:space="preserve">(2) The program shall include the establishment of a user’s fee for persons participating in the program which shall be paid in advance and deposited into the Motor Vehicle Fees Fund created under the provisions of §17A-2-21 of this code. </w:t>
      </w:r>
    </w:p>
    <w:p w14:paraId="3412F989" w14:textId="77777777" w:rsidR="00906850" w:rsidRPr="002E1E9D" w:rsidRDefault="00906850" w:rsidP="00906850">
      <w:pPr>
        <w:pStyle w:val="SectionBody"/>
        <w:rPr>
          <w:color w:val="auto"/>
        </w:rPr>
      </w:pPr>
      <w:r w:rsidRPr="002E1E9D">
        <w:rPr>
          <w:color w:val="auto"/>
        </w:rPr>
        <w:t>(3) (A) Except where specified otherwise, the use of the term "program" in this section refers to the Motor Vehicle Alcohol and Drug Test and Lock Program.</w:t>
      </w:r>
    </w:p>
    <w:p w14:paraId="56FBC6A6" w14:textId="77777777" w:rsidR="00906850" w:rsidRPr="002E1E9D" w:rsidRDefault="00906850" w:rsidP="00906850">
      <w:pPr>
        <w:pStyle w:val="SectionBody"/>
        <w:rPr>
          <w:color w:val="auto"/>
        </w:rPr>
      </w:pPr>
      <w:r w:rsidRPr="002E1E9D">
        <w:rPr>
          <w:color w:val="auto"/>
        </w:rPr>
        <w:t xml:space="preserve">(B) The Commissioner of the Division of Motor Vehicles shall propose legislative rules for promulgation in accordance with the provisions of §29A-3-1 </w:t>
      </w:r>
      <w:r w:rsidRPr="002E1E9D">
        <w:rPr>
          <w:i/>
          <w:color w:val="auto"/>
        </w:rPr>
        <w:t>et seq</w:t>
      </w:r>
      <w:r w:rsidRPr="002E1E9D">
        <w:rPr>
          <w:iCs/>
          <w:color w:val="auto"/>
        </w:rPr>
        <w:t>.</w:t>
      </w:r>
      <w:r w:rsidRPr="002E1E9D">
        <w:rPr>
          <w:color w:val="auto"/>
        </w:rPr>
        <w:t xml:space="preserve"> of this code for the purpose of implementing the provisions of this section. The rules shall also prescribe those requirements which, in addition to the requirements specified by this section for eligibility to participate in the program, the commissioner determines must be met to obtain the commissioner's approval to operate a motor vehicle equipped with a motor vehicle alcohol and drug test and lock system.</w:t>
      </w:r>
    </w:p>
    <w:p w14:paraId="1400ABE5" w14:textId="77777777" w:rsidR="00906850" w:rsidRPr="002E1E9D" w:rsidRDefault="00906850" w:rsidP="00906850">
      <w:pPr>
        <w:pStyle w:val="SectionBody"/>
        <w:rPr>
          <w:color w:val="auto"/>
        </w:rPr>
      </w:pPr>
      <w:r w:rsidRPr="002E1E9D">
        <w:rPr>
          <w:color w:val="auto"/>
        </w:rPr>
        <w:t xml:space="preserve">(C) Nothing in this section may be construed to prohibit day report or community corrections programs authorized pursuant to §62-11C-1 </w:t>
      </w:r>
      <w:r w:rsidRPr="002E1E9D">
        <w:rPr>
          <w:i/>
          <w:color w:val="auto"/>
        </w:rPr>
        <w:t>et seq</w:t>
      </w:r>
      <w:r w:rsidRPr="002E1E9D">
        <w:rPr>
          <w:iCs/>
          <w:color w:val="auto"/>
        </w:rPr>
        <w:t>.</w:t>
      </w:r>
      <w:r w:rsidRPr="002E1E9D">
        <w:rPr>
          <w:color w:val="auto"/>
        </w:rPr>
        <w:t xml:space="preserve"> of this code, or a home confinement program authorized pursuant to §62-11B-1 </w:t>
      </w:r>
      <w:r w:rsidRPr="002E1E9D">
        <w:rPr>
          <w:i/>
          <w:color w:val="auto"/>
        </w:rPr>
        <w:t>et seq</w:t>
      </w:r>
      <w:r w:rsidRPr="002E1E9D">
        <w:rPr>
          <w:iCs/>
          <w:color w:val="auto"/>
        </w:rPr>
        <w:t>.</w:t>
      </w:r>
      <w:r w:rsidRPr="002E1E9D">
        <w:rPr>
          <w:color w:val="auto"/>
        </w:rPr>
        <w:t xml:space="preserve"> of this code, from being a provider of motor vehicle alcohol and drug test and lock systems for eligible participants as authorized by this section.</w:t>
      </w:r>
    </w:p>
    <w:p w14:paraId="78CF1EA5" w14:textId="0AA83BC3" w:rsidR="00906850" w:rsidRPr="002E1E9D" w:rsidRDefault="00906850" w:rsidP="00906850">
      <w:pPr>
        <w:pStyle w:val="SectionBody"/>
        <w:rPr>
          <w:color w:val="auto"/>
        </w:rPr>
      </w:pPr>
      <w:r w:rsidRPr="002E1E9D">
        <w:rPr>
          <w:color w:val="auto"/>
        </w:rPr>
        <w:t xml:space="preserve">(4) For purposes of this section, a "motor vehicle alcohol and drug test and lock system" means a mechanical or computerized system which, in the opinion of the commissioner, prevents the operation of a motor vehicle when, through the system’s assessment of the blood alcohol or drug content of the person operating or attempting to operate the vehicle, the person is determined to be under the influence of alcohol or drugs. </w:t>
      </w:r>
      <w:bookmarkStart w:id="0" w:name="_Hlk124770781"/>
      <w:r w:rsidRPr="002E1E9D">
        <w:rPr>
          <w:color w:val="auto"/>
          <w:u w:val="single"/>
        </w:rPr>
        <w:t xml:space="preserve">A motor vehicle alcohol and drug test and lock system may not have as a component of it any minimum driving </w:t>
      </w:r>
      <w:r w:rsidR="00322733">
        <w:rPr>
          <w:color w:val="auto"/>
          <w:u w:val="single"/>
        </w:rPr>
        <w:t xml:space="preserve">time </w:t>
      </w:r>
      <w:r w:rsidRPr="002E1E9D">
        <w:rPr>
          <w:color w:val="auto"/>
          <w:u w:val="single"/>
        </w:rPr>
        <w:t xml:space="preserve">requirement, any minimum mileage requirement, or daily, or other, driving frequency requirement, and </w:t>
      </w:r>
      <w:r w:rsidR="00CB7525">
        <w:rPr>
          <w:color w:val="auto"/>
          <w:u w:val="single"/>
        </w:rPr>
        <w:t xml:space="preserve">a </w:t>
      </w:r>
      <w:r w:rsidRPr="002E1E9D">
        <w:rPr>
          <w:color w:val="auto"/>
          <w:u w:val="single"/>
        </w:rPr>
        <w:t xml:space="preserve">participant in the </w:t>
      </w:r>
      <w:r w:rsidR="00E83918">
        <w:rPr>
          <w:color w:val="auto"/>
          <w:u w:val="single"/>
        </w:rPr>
        <w:t>M</w:t>
      </w:r>
      <w:r w:rsidRPr="002E1E9D">
        <w:rPr>
          <w:color w:val="auto"/>
          <w:u w:val="single"/>
        </w:rPr>
        <w:t xml:space="preserve">otor </w:t>
      </w:r>
      <w:r w:rsidR="00E83918">
        <w:rPr>
          <w:color w:val="auto"/>
          <w:u w:val="single"/>
        </w:rPr>
        <w:t>V</w:t>
      </w:r>
      <w:r w:rsidRPr="002E1E9D">
        <w:rPr>
          <w:color w:val="auto"/>
          <w:u w:val="single"/>
        </w:rPr>
        <w:t xml:space="preserve">ehicle </w:t>
      </w:r>
      <w:r w:rsidR="00E83918">
        <w:rPr>
          <w:color w:val="auto"/>
          <w:u w:val="single"/>
        </w:rPr>
        <w:t>A</w:t>
      </w:r>
      <w:r w:rsidRPr="002E1E9D">
        <w:rPr>
          <w:color w:val="auto"/>
          <w:u w:val="single"/>
        </w:rPr>
        <w:t xml:space="preserve">lcohol and </w:t>
      </w:r>
      <w:r w:rsidR="00E83918">
        <w:rPr>
          <w:color w:val="auto"/>
          <w:u w:val="single"/>
        </w:rPr>
        <w:t>D</w:t>
      </w:r>
      <w:r w:rsidRPr="002E1E9D">
        <w:rPr>
          <w:color w:val="auto"/>
          <w:u w:val="single"/>
        </w:rPr>
        <w:t xml:space="preserve">rug </w:t>
      </w:r>
      <w:r w:rsidR="00E83918">
        <w:rPr>
          <w:color w:val="auto"/>
          <w:u w:val="single"/>
        </w:rPr>
        <w:t>T</w:t>
      </w:r>
      <w:r w:rsidRPr="002E1E9D">
        <w:rPr>
          <w:color w:val="auto"/>
          <w:u w:val="single"/>
        </w:rPr>
        <w:t xml:space="preserve">est and </w:t>
      </w:r>
      <w:r w:rsidR="00E83918">
        <w:rPr>
          <w:color w:val="auto"/>
          <w:u w:val="single"/>
        </w:rPr>
        <w:t>L</w:t>
      </w:r>
      <w:r w:rsidRPr="002E1E9D">
        <w:rPr>
          <w:color w:val="auto"/>
          <w:u w:val="single"/>
        </w:rPr>
        <w:t xml:space="preserve">ock </w:t>
      </w:r>
      <w:r w:rsidR="00E83918">
        <w:rPr>
          <w:color w:val="auto"/>
          <w:u w:val="single"/>
        </w:rPr>
        <w:t>P</w:t>
      </w:r>
      <w:r w:rsidRPr="002E1E9D">
        <w:rPr>
          <w:color w:val="auto"/>
          <w:u w:val="single"/>
        </w:rPr>
        <w:t xml:space="preserve">rogram may </w:t>
      </w:r>
      <w:r w:rsidR="00CB7525">
        <w:rPr>
          <w:color w:val="auto"/>
          <w:u w:val="single"/>
        </w:rPr>
        <w:t xml:space="preserve">not </w:t>
      </w:r>
      <w:r w:rsidRPr="002E1E9D">
        <w:rPr>
          <w:color w:val="auto"/>
          <w:u w:val="single"/>
        </w:rPr>
        <w:t xml:space="preserve">be removed from the program or penalized as a result of failing to meet any minimum driving </w:t>
      </w:r>
      <w:r w:rsidR="00322733">
        <w:rPr>
          <w:color w:val="auto"/>
          <w:u w:val="single"/>
        </w:rPr>
        <w:t xml:space="preserve">time </w:t>
      </w:r>
      <w:r w:rsidRPr="002E1E9D">
        <w:rPr>
          <w:color w:val="auto"/>
          <w:u w:val="single"/>
        </w:rPr>
        <w:t xml:space="preserve">requirement, any </w:t>
      </w:r>
      <w:r w:rsidRPr="002E1E9D">
        <w:rPr>
          <w:color w:val="auto"/>
          <w:u w:val="single"/>
        </w:rPr>
        <w:lastRenderedPageBreak/>
        <w:t>minimum mileage requirement, or any daily, or other, driving frequency requirement.</w:t>
      </w:r>
    </w:p>
    <w:bookmarkEnd w:id="0"/>
    <w:p w14:paraId="3CD79175" w14:textId="77777777" w:rsidR="00906850" w:rsidRPr="002E1E9D" w:rsidRDefault="00906850" w:rsidP="00906850">
      <w:pPr>
        <w:pStyle w:val="SectionBody"/>
        <w:rPr>
          <w:color w:val="auto"/>
        </w:rPr>
      </w:pPr>
      <w:r w:rsidRPr="002E1E9D">
        <w:rPr>
          <w:color w:val="auto"/>
        </w:rPr>
        <w:t xml:space="preserve">(5) The fee for installation and removal of ignition interlock devices shall be waived for persons determined to be indigent by the Division of Motor Vehicles pursuant to §17C-5A-3 of this code. The commissioner shall establish by legislative rule, proposed pursuant to §29A-3-1 </w:t>
      </w:r>
      <w:r w:rsidRPr="002E1E9D">
        <w:rPr>
          <w:i/>
          <w:color w:val="auto"/>
        </w:rPr>
        <w:t>et seq</w:t>
      </w:r>
      <w:r w:rsidRPr="002E1E9D">
        <w:rPr>
          <w:iCs/>
          <w:color w:val="auto"/>
        </w:rPr>
        <w:t>.</w:t>
      </w:r>
      <w:r w:rsidRPr="002E1E9D">
        <w:rPr>
          <w:color w:val="auto"/>
        </w:rPr>
        <w:t xml:space="preserve"> of this code, procedures to be followed with regard to persons determined by the Division of Motor Vehicles to be indigent. The rule shall include, but is not limited to, promulgation of application forms, establishment of procedures for the review of applications, and the establishment of a mechanism for the payment of installations for eligible offenders.</w:t>
      </w:r>
    </w:p>
    <w:p w14:paraId="34F41689" w14:textId="77777777" w:rsidR="00906850" w:rsidRPr="002E1E9D" w:rsidRDefault="00906850" w:rsidP="00906850">
      <w:pPr>
        <w:pStyle w:val="SectionBody"/>
        <w:rPr>
          <w:color w:val="auto"/>
        </w:rPr>
      </w:pPr>
      <w:r w:rsidRPr="002E1E9D">
        <w:rPr>
          <w:color w:val="auto"/>
        </w:rPr>
        <w:t>(6) On or before January 15 of each year, the Commissioner of the Division of Motor Vehicles shall report to the Legislature on:</w:t>
      </w:r>
    </w:p>
    <w:p w14:paraId="1311683A" w14:textId="77777777" w:rsidR="00906850" w:rsidRPr="002E1E9D" w:rsidRDefault="00906850" w:rsidP="00906850">
      <w:pPr>
        <w:pStyle w:val="SectionBody"/>
        <w:rPr>
          <w:color w:val="auto"/>
        </w:rPr>
      </w:pPr>
      <w:r w:rsidRPr="002E1E9D">
        <w:rPr>
          <w:color w:val="auto"/>
        </w:rPr>
        <w:t>(A) The total number of offenders participating in the program during the prior year;</w:t>
      </w:r>
    </w:p>
    <w:p w14:paraId="1DD84679" w14:textId="77777777" w:rsidR="00906850" w:rsidRPr="002E1E9D" w:rsidRDefault="00906850" w:rsidP="00906850">
      <w:pPr>
        <w:pStyle w:val="SectionBody"/>
        <w:rPr>
          <w:color w:val="auto"/>
        </w:rPr>
      </w:pPr>
      <w:r w:rsidRPr="002E1E9D">
        <w:rPr>
          <w:color w:val="auto"/>
        </w:rPr>
        <w:t>(B) The total number of indigent offenders participating in the program during the prior year;</w:t>
      </w:r>
    </w:p>
    <w:p w14:paraId="0D145BCA" w14:textId="77777777" w:rsidR="00906850" w:rsidRPr="002E1E9D" w:rsidRDefault="00906850" w:rsidP="00906850">
      <w:pPr>
        <w:pStyle w:val="SectionBody"/>
        <w:rPr>
          <w:color w:val="auto"/>
        </w:rPr>
      </w:pPr>
      <w:r w:rsidRPr="002E1E9D">
        <w:rPr>
          <w:color w:val="auto"/>
        </w:rPr>
        <w:t>(C) The terms of any contracts with the providers of ignition interlock devices; and</w:t>
      </w:r>
    </w:p>
    <w:p w14:paraId="611200F7" w14:textId="77777777" w:rsidR="00906850" w:rsidRPr="002E1E9D" w:rsidRDefault="00906850" w:rsidP="00906850">
      <w:pPr>
        <w:pStyle w:val="SectionBody"/>
        <w:rPr>
          <w:color w:val="auto"/>
        </w:rPr>
      </w:pPr>
      <w:r w:rsidRPr="002E1E9D">
        <w:rPr>
          <w:color w:val="auto"/>
        </w:rPr>
        <w:t>(D) The total cost of the program to the state during the prior year.</w:t>
      </w:r>
    </w:p>
    <w:p w14:paraId="0ABBE07F" w14:textId="77777777" w:rsidR="00906850" w:rsidRPr="002E1E9D" w:rsidRDefault="00906850" w:rsidP="00906850">
      <w:pPr>
        <w:pStyle w:val="SectionBody"/>
        <w:rPr>
          <w:color w:val="auto"/>
        </w:rPr>
      </w:pPr>
      <w:r w:rsidRPr="002E1E9D">
        <w:rPr>
          <w:color w:val="auto"/>
        </w:rPr>
        <w:t>(7) A person participating in the Motor Vehicle Alcohol and Drug Test and Lock Program shall submit to drug testing in a manner and at intervals prescribed by the commissioner.  The commissioner shall give due consideration to a lawfully prescribed medication taken in accordance with a valid prescription or order of a licensed medical practitioner who acted in the course of the practitioner's professional practice and does not create an impairment to driving safely when considering a positive drug test result.</w:t>
      </w:r>
    </w:p>
    <w:p w14:paraId="64A016AA" w14:textId="7C290396" w:rsidR="00906850" w:rsidRPr="002E1E9D" w:rsidRDefault="00906850" w:rsidP="00906850">
      <w:pPr>
        <w:pStyle w:val="SectionBody"/>
        <w:rPr>
          <w:color w:val="auto"/>
        </w:rPr>
      </w:pPr>
      <w:r w:rsidRPr="002E1E9D">
        <w:rPr>
          <w:color w:val="auto"/>
        </w:rPr>
        <w:t xml:space="preserve">(b) (1) Any person whose license is revoked for the first time pursuant to this article or the provisions of §17C-5-1 </w:t>
      </w:r>
      <w:r w:rsidRPr="002E1E9D">
        <w:rPr>
          <w:i/>
          <w:color w:val="auto"/>
        </w:rPr>
        <w:t>et seq</w:t>
      </w:r>
      <w:r w:rsidRPr="002E1E9D">
        <w:rPr>
          <w:iCs/>
          <w:color w:val="auto"/>
        </w:rPr>
        <w:t>.</w:t>
      </w:r>
      <w:r w:rsidRPr="002E1E9D">
        <w:rPr>
          <w:color w:val="auto"/>
        </w:rPr>
        <w:t xml:space="preserve"> of this code is eligible to participate in the program when the person's minimum revocation period, as specified by subsection (c) of this section, has expired and the person is enrolled in or has successfully completed the safety and treatment program or presents proof to the commissioner within 60 days of receiving approval to participate by the </w:t>
      </w:r>
      <w:r w:rsidRPr="002E1E9D">
        <w:rPr>
          <w:color w:val="auto"/>
        </w:rPr>
        <w:lastRenderedPageBreak/>
        <w:t xml:space="preserve">commissioner that he or she is enrolled in a safety and treatment program: </w:t>
      </w:r>
      <w:r w:rsidRPr="002E1E9D">
        <w:rPr>
          <w:i/>
          <w:iCs/>
          <w:color w:val="auto"/>
        </w:rPr>
        <w:t>Provided</w:t>
      </w:r>
      <w:r w:rsidRPr="002E1E9D">
        <w:rPr>
          <w:color w:val="auto"/>
        </w:rPr>
        <w:t xml:space="preserve">, That anyone whose license is revoked for the first time for driving with a blood alcohol concentration of 0.15 percent or more, by weight, must participate in the program when the person's minimum revocation period, as specified by subsection (c) of this section, has expired and the person is enrolled in or has successfully completed the safety and treatment Program or presents proof to the commissioner within 60 days of receiving approval to participate by the commissioner that he or she is enrolled in a </w:t>
      </w:r>
      <w:r w:rsidR="00322733">
        <w:rPr>
          <w:color w:val="auto"/>
        </w:rPr>
        <w:t>S</w:t>
      </w:r>
      <w:r w:rsidRPr="002E1E9D">
        <w:rPr>
          <w:color w:val="auto"/>
        </w:rPr>
        <w:t xml:space="preserve">afety and </w:t>
      </w:r>
      <w:r w:rsidR="00322733">
        <w:rPr>
          <w:color w:val="auto"/>
        </w:rPr>
        <w:t>T</w:t>
      </w:r>
      <w:r w:rsidRPr="002E1E9D">
        <w:rPr>
          <w:color w:val="auto"/>
        </w:rPr>
        <w:t xml:space="preserve">reatment </w:t>
      </w:r>
      <w:r w:rsidR="00322733">
        <w:rPr>
          <w:color w:val="auto"/>
        </w:rPr>
        <w:t>P</w:t>
      </w:r>
      <w:r w:rsidRPr="002E1E9D">
        <w:rPr>
          <w:color w:val="auto"/>
        </w:rPr>
        <w:t>rogram.</w:t>
      </w:r>
    </w:p>
    <w:p w14:paraId="6C92703D" w14:textId="77777777" w:rsidR="00906850" w:rsidRPr="002E1E9D" w:rsidRDefault="00906850" w:rsidP="00906850">
      <w:pPr>
        <w:pStyle w:val="SectionBody"/>
        <w:rPr>
          <w:color w:val="auto"/>
        </w:rPr>
      </w:pPr>
      <w:r w:rsidRPr="002E1E9D">
        <w:rPr>
          <w:color w:val="auto"/>
        </w:rPr>
        <w:t xml:space="preserve">(2) Any person whose license has been suspended for driving a motor vehicle while under the age of 21 years with an alcohol concentration in his or her blood 0.02 percent or more, by weight, but less than 0.08 percent, by weight, is eligible to participate in the program after 30 days have elapsed from the date of the initial suspension, during which time the suspension was actually in effect: </w:t>
      </w:r>
      <w:r w:rsidRPr="002E1E9D">
        <w:rPr>
          <w:i/>
          <w:iCs/>
          <w:color w:val="auto"/>
        </w:rPr>
        <w:t>Provided</w:t>
      </w:r>
      <w:r w:rsidRPr="002E1E9D">
        <w:rPr>
          <w:color w:val="auto"/>
        </w:rPr>
        <w:t>, That in the case of a person under the age of 18, the person is eligible to participate in the program after 30 days have elapsed from the date of the initial suspension, during which time the suspension was actually in effect or after the person's 18th birthday, whichever is later. Before the commissioner approves a person to operate a motor vehicle equipped with a motor vehicle alcohol and drug test and lock system, the person must agree to comply with the following conditions:</w:t>
      </w:r>
    </w:p>
    <w:p w14:paraId="48E8D75C" w14:textId="77777777" w:rsidR="00906850" w:rsidRPr="002E1E9D" w:rsidRDefault="00906850" w:rsidP="00906850">
      <w:pPr>
        <w:pStyle w:val="SectionBody"/>
        <w:rPr>
          <w:color w:val="auto"/>
        </w:rPr>
      </w:pPr>
      <w:r w:rsidRPr="002E1E9D">
        <w:rPr>
          <w:color w:val="auto"/>
        </w:rPr>
        <w:t>(A)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postponed;</w:t>
      </w:r>
    </w:p>
    <w:p w14:paraId="279AC05C" w14:textId="77777777" w:rsidR="00906850" w:rsidRPr="002E1E9D" w:rsidRDefault="00906850" w:rsidP="00906850">
      <w:pPr>
        <w:pStyle w:val="SectionBody"/>
        <w:rPr>
          <w:color w:val="auto"/>
        </w:rPr>
      </w:pPr>
      <w:r w:rsidRPr="002E1E9D">
        <w:rPr>
          <w:color w:val="auto"/>
        </w:rPr>
        <w:t>(B) The person shall pay all costs of the educational program, any administrative costs, and all costs assessed for any suspension hearing; and</w:t>
      </w:r>
    </w:p>
    <w:p w14:paraId="76D25E63" w14:textId="77777777" w:rsidR="00906850" w:rsidRPr="002E1E9D" w:rsidRDefault="00906850" w:rsidP="00906850">
      <w:pPr>
        <w:pStyle w:val="SectionBody"/>
        <w:rPr>
          <w:color w:val="auto"/>
        </w:rPr>
      </w:pPr>
      <w:r w:rsidRPr="002E1E9D">
        <w:rPr>
          <w:color w:val="auto"/>
        </w:rPr>
        <w:t>(3) Notwithstanding the provisions of this section to the contrary, a person eligible to participate in the program under this subsection may not operate a motor vehicle unless approved to do so by the commissioner.</w:t>
      </w:r>
    </w:p>
    <w:p w14:paraId="7F7BFB6A" w14:textId="77777777" w:rsidR="00906850" w:rsidRPr="002E1E9D" w:rsidRDefault="00906850" w:rsidP="00906850">
      <w:pPr>
        <w:pStyle w:val="SectionBody"/>
        <w:rPr>
          <w:color w:val="auto"/>
        </w:rPr>
      </w:pPr>
      <w:r w:rsidRPr="002E1E9D">
        <w:rPr>
          <w:color w:val="auto"/>
        </w:rPr>
        <w:lastRenderedPageBreak/>
        <w:t>(c) A person who participates in the program under subdivision (1), subsection (b) of this section is subject to a minimum revocation period and minimum period for the use of the ignition interlock device as follows:</w:t>
      </w:r>
    </w:p>
    <w:p w14:paraId="526910A9" w14:textId="77777777" w:rsidR="00906850" w:rsidRPr="002E1E9D" w:rsidRDefault="00906850" w:rsidP="00906850">
      <w:pPr>
        <w:pStyle w:val="SectionBody"/>
        <w:rPr>
          <w:color w:val="auto"/>
        </w:rPr>
      </w:pPr>
      <w:r w:rsidRPr="002E1E9D">
        <w:rPr>
          <w:color w:val="auto"/>
        </w:rPr>
        <w:t>(1) For a person whose license has been revoked for a first offense for six months for 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is 15 days and the minimum period for the use of the ignition interlock device is 125 days;</w:t>
      </w:r>
    </w:p>
    <w:p w14:paraId="23B106AD" w14:textId="77777777" w:rsidR="00906850" w:rsidRPr="002E1E9D" w:rsidRDefault="00906850" w:rsidP="00906850">
      <w:pPr>
        <w:pStyle w:val="SectionBody"/>
        <w:rPr>
          <w:color w:val="auto"/>
        </w:rPr>
      </w:pPr>
      <w:r w:rsidRPr="002E1E9D">
        <w:rPr>
          <w:color w:val="auto"/>
        </w:rPr>
        <w:t>(2) For a person whose license has been revoked for a first offense for refusing a secondary chemical test, the minimum period of revocation for participation in the test and lock program is 45 days and the minimum period for the use of the ignition interlock device is one year;</w:t>
      </w:r>
    </w:p>
    <w:p w14:paraId="5959E82C" w14:textId="77777777" w:rsidR="00906850" w:rsidRPr="002E1E9D" w:rsidRDefault="00906850" w:rsidP="00906850">
      <w:pPr>
        <w:pStyle w:val="SectionBody"/>
        <w:rPr>
          <w:color w:val="auto"/>
        </w:rPr>
      </w:pPr>
      <w:r w:rsidRPr="002E1E9D">
        <w:rPr>
          <w:color w:val="auto"/>
        </w:rPr>
        <w:t>(3)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days;</w:t>
      </w:r>
    </w:p>
    <w:p w14:paraId="692CCB34" w14:textId="77777777" w:rsidR="00906850" w:rsidRPr="002E1E9D" w:rsidRDefault="00906850" w:rsidP="00906850">
      <w:pPr>
        <w:pStyle w:val="SectionBody"/>
        <w:rPr>
          <w:color w:val="auto"/>
        </w:rPr>
      </w:pPr>
      <w:r w:rsidRPr="002E1E9D">
        <w:rPr>
          <w:color w:val="auto"/>
        </w:rPr>
        <w:t>(4)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767C8751" w14:textId="77777777" w:rsidR="00906850" w:rsidRPr="002E1E9D" w:rsidRDefault="00906850" w:rsidP="00906850">
      <w:pPr>
        <w:pStyle w:val="SectionBody"/>
        <w:rPr>
          <w:color w:val="auto"/>
        </w:rPr>
      </w:pPr>
      <w:r w:rsidRPr="002E1E9D">
        <w:rPr>
          <w:color w:val="auto"/>
        </w:rPr>
        <w:lastRenderedPageBreak/>
        <w:t>(5)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the death of any person within one year next following the act or failure, the minimum period of revocation is six months and the minimum period for the use of the ignition interlock device is two years;</w:t>
      </w:r>
    </w:p>
    <w:p w14:paraId="2260312E" w14:textId="77777777" w:rsidR="00906850" w:rsidRPr="002E1E9D" w:rsidRDefault="00906850" w:rsidP="00906850">
      <w:pPr>
        <w:pStyle w:val="SectionBody"/>
        <w:rPr>
          <w:color w:val="auto"/>
        </w:rPr>
      </w:pPr>
      <w:r w:rsidRPr="002E1E9D">
        <w:rPr>
          <w:color w:val="auto"/>
        </w:rPr>
        <w:t>(6)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bodily injury to any person other than himself or herself, the minimum period of revocation for participation in the program is two months and the minimum period for the use of the ignition interlock device is one year;</w:t>
      </w:r>
    </w:p>
    <w:p w14:paraId="5F4B63D6" w14:textId="77777777" w:rsidR="00906850" w:rsidRPr="002E1E9D" w:rsidRDefault="00906850" w:rsidP="00906850">
      <w:pPr>
        <w:pStyle w:val="SectionBody"/>
        <w:rPr>
          <w:color w:val="auto"/>
        </w:rPr>
      </w:pPr>
      <w:r w:rsidRPr="002E1E9D">
        <w:rPr>
          <w:color w:val="auto"/>
        </w:rPr>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6A41F66F" w14:textId="77777777" w:rsidR="00906850" w:rsidRPr="002E1E9D" w:rsidRDefault="00906850" w:rsidP="00906850">
      <w:pPr>
        <w:pStyle w:val="SectionBody"/>
        <w:rPr>
          <w:color w:val="auto"/>
        </w:rPr>
      </w:pPr>
      <w:r w:rsidRPr="002E1E9D">
        <w:rPr>
          <w:color w:val="auto"/>
        </w:rPr>
        <w:t xml:space="preserve">(d) Notwithstanding any provision of the code to the contrary, a person shall participate in the program if the person is convicted under §17C-5-2 of this code or the person’s license is 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w:t>
      </w:r>
      <w:r w:rsidRPr="002E1E9D">
        <w:rPr>
          <w:color w:val="auto"/>
        </w:rPr>
        <w:lastRenderedPageBreak/>
        <w:t>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and the minimum period of participation is one year. The division shall add an additional two 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received injuries. The division shall add an additional two years to the minimum period for the use of the ignition interlock device if a person other than the driver is injured and the injuries result in that person’s death. The division shall add one year to the minimum period for the use of the ignition interlock device for each additional previous conviction or revocation within the past 10 years. Any person required to participate under this subsection must have an ignition interlock device installed on every vehicle he or she owns or operates.</w:t>
      </w:r>
    </w:p>
    <w:p w14:paraId="7F97FD87" w14:textId="77777777" w:rsidR="00906850" w:rsidRPr="002E1E9D" w:rsidRDefault="00906850" w:rsidP="00906850">
      <w:pPr>
        <w:pStyle w:val="SectionBody"/>
        <w:rPr>
          <w:color w:val="auto"/>
        </w:rPr>
      </w:pPr>
      <w:r w:rsidRPr="002E1E9D">
        <w:rPr>
          <w:color w:val="auto"/>
        </w:rPr>
        <w:t>(e)(1) If a person applies for and is accepted into the Motor Vehicle Alcohol and Drug Test and Lock Program prior to the effective date of the revocation for an offense involving alcohol,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04E611E4" w14:textId="77777777" w:rsidR="00906850" w:rsidRPr="002E1E9D" w:rsidRDefault="00906850" w:rsidP="00906850">
      <w:pPr>
        <w:pStyle w:val="SectionBody"/>
        <w:rPr>
          <w:color w:val="auto"/>
        </w:rPr>
      </w:pPr>
      <w:r w:rsidRPr="002E1E9D">
        <w:rPr>
          <w:color w:val="auto"/>
        </w:rPr>
        <w:t xml:space="preserve">(2) If a person applies for and is accepted into the Motor Vehicle Alcohol and Drug Test and Lock Program prior to the effective date of the revocation for an offense solely involving drugs, the commissioner may defer the revocation period of such person under the provisions of this section. Such deferral shall continue throughout the applicable minimum period for the use of the </w:t>
      </w:r>
      <w:r w:rsidRPr="002E1E9D">
        <w:rPr>
          <w:color w:val="auto"/>
        </w:rPr>
        <w:lastRenderedPageBreak/>
        <w:t>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09491666" w14:textId="77777777" w:rsidR="00906850" w:rsidRPr="002E1E9D" w:rsidRDefault="00906850" w:rsidP="00906850">
      <w:pPr>
        <w:pStyle w:val="SectionBody"/>
        <w:rPr>
          <w:color w:val="auto"/>
        </w:rPr>
      </w:pPr>
      <w:r w:rsidRPr="002E1E9D">
        <w:rPr>
          <w:color w:val="auto"/>
        </w:rPr>
        <w:t>(f) The Division of Motor Vehicles may reduce any revocation period required of a person with a second or subsequent offense for driving under the influence 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testing. If the person is otherwise required to participate in the Alcohol and Drug Test and Lock 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actually served prior to receiving restricted privileges. The Commissioner of the Division of Motor Vehicles is hereby authorized to promulgate emergency rules to implement the provisions of this article.</w:t>
      </w:r>
    </w:p>
    <w:p w14:paraId="53ECEDDE" w14:textId="77777777" w:rsidR="00906850" w:rsidRPr="002E1E9D" w:rsidRDefault="00906850" w:rsidP="00906850">
      <w:pPr>
        <w:pStyle w:val="SectionBody"/>
        <w:rPr>
          <w:color w:val="auto"/>
        </w:rPr>
      </w:pPr>
      <w:r w:rsidRPr="002E1E9D">
        <w:rPr>
          <w:color w:val="auto"/>
        </w:rPr>
        <w:t>(g) An applicant for the test and lock program convicted of any violation of §17B-4-3 of this code for driving while the applicant's driver's license was suspended or revoked within the six-month period preceding the date of application for admission to the test and lock program may still participate in the program by serving the revocation or suspension required by §17B-4-3 of this code as additional participation time in the program.</w:t>
      </w:r>
    </w:p>
    <w:p w14:paraId="436E3AEF" w14:textId="77777777" w:rsidR="00906850" w:rsidRPr="002E1E9D" w:rsidRDefault="00906850" w:rsidP="00906850">
      <w:pPr>
        <w:pStyle w:val="SectionBody"/>
        <w:rPr>
          <w:color w:val="auto"/>
        </w:rPr>
      </w:pPr>
      <w:r w:rsidRPr="002E1E9D">
        <w:rPr>
          <w:color w:val="auto"/>
        </w:rPr>
        <w:t>(h) Upon permitting an eligible person to participate in the program, the commissioner shall issue to the person, and the person is required to exhibit on demand, a driver’s license which shall reflect that the person is restricted to the operation of a motor vehicle which is equipped with an approved motor vehicle alcohol and drug test and lock system.</w:t>
      </w:r>
    </w:p>
    <w:p w14:paraId="76D7C221" w14:textId="77777777" w:rsidR="00906850" w:rsidRPr="002E1E9D" w:rsidRDefault="00906850" w:rsidP="00906850">
      <w:pPr>
        <w:pStyle w:val="SectionBody"/>
        <w:rPr>
          <w:color w:val="auto"/>
        </w:rPr>
      </w:pPr>
      <w:r w:rsidRPr="002E1E9D">
        <w:rPr>
          <w:color w:val="auto"/>
        </w:rPr>
        <w:lastRenderedPageBreak/>
        <w:t>(i) The commissioner may extend the minimum period of revocation and the minimum period of participation in the program for a person who violates the terms and conditions of participation in the program as found in this section, or legislative rule, or any agreement or 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person, the court that imposed the term of participation in the program, and the prosecuting attorney in the county wherein the order imposing participation in the program was entered.</w:t>
      </w:r>
    </w:p>
    <w:p w14:paraId="4E3F6DFD" w14:textId="77777777" w:rsidR="00906850" w:rsidRPr="002E1E9D" w:rsidRDefault="00906850" w:rsidP="00906850">
      <w:pPr>
        <w:pStyle w:val="SectionBody"/>
        <w:rPr>
          <w:color w:val="auto"/>
        </w:rPr>
      </w:pPr>
      <w:r w:rsidRPr="002E1E9D">
        <w:rPr>
          <w:color w:val="auto"/>
        </w:rPr>
        <w:t xml:space="preserve">(j) A person whose license has been suspended for a first offense of driving while under the age of 21 with a blood alcohol concentration of 0.02 percent, or more, by weight, but less than 0.08 percent, or more, by weight, who has completed the educational program and who has not violated the terms required by the commissioner of the person’s participation in the program is entitled to the reinstatement of his or her driver’s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 </w:t>
      </w:r>
      <w:r w:rsidRPr="002E1E9D">
        <w:rPr>
          <w:i/>
          <w:iCs/>
          <w:color w:val="auto"/>
        </w:rPr>
        <w:t>Provided</w:t>
      </w:r>
      <w:r w:rsidRPr="002E1E9D">
        <w:rPr>
          <w:color w:val="auto"/>
        </w:rPr>
        <w:t>, That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information is available. Information from the file may be used by the commissioner for research and statistical purposes so long as the use of the information does not divulge the identity of the person.</w:t>
      </w:r>
    </w:p>
    <w:p w14:paraId="726B6271" w14:textId="77777777" w:rsidR="00906850" w:rsidRPr="002E1E9D" w:rsidRDefault="00906850" w:rsidP="00906850">
      <w:pPr>
        <w:pStyle w:val="SectionBody"/>
        <w:rPr>
          <w:color w:val="auto"/>
        </w:rPr>
      </w:pPr>
      <w:r w:rsidRPr="002E1E9D">
        <w:rPr>
          <w:color w:val="auto"/>
        </w:rPr>
        <w:t xml:space="preserve">(k) In addition to any other penalty imposed by this code, any person who operates a motor </w:t>
      </w:r>
      <w:r w:rsidRPr="002E1E9D">
        <w:rPr>
          <w:color w:val="auto"/>
        </w:rPr>
        <w:lastRenderedPageBreak/>
        <w:t xml:space="preserve">vehicle not equipped with an approved motor vehicle alcohol and drug test and lock system during that person’s participation in the Motor Vehicle Alcohol and Drug Test and Lock Program is guilty of a misdemeanor and, upon conviction thereof, shall be confined in jail for a period not less than one month nor more than six months and fined not less than $100 nor more than $500. Any person who attempts to bypass the alcohol and drug test and lock system is guilty of a misdemeanor and, upon conviction thereof, shall be confined in jail not more than six months and fined not less than $100 nor more than $1,000: </w:t>
      </w:r>
      <w:r w:rsidRPr="002E1E9D">
        <w:rPr>
          <w:i/>
          <w:iCs/>
          <w:color w:val="auto"/>
        </w:rPr>
        <w:t>Provided</w:t>
      </w:r>
      <w:r w:rsidRPr="002E1E9D">
        <w:rPr>
          <w:color w:val="auto"/>
        </w:rPr>
        <w:t>, That notwithstanding any provision of this code to the contrary, a person enrolled and participating in the test and lock program may operate a motor vehicle solely at his or her job site if the operation is a condition of his or her employment. For the purpose of this section, "job site" does not include any street or highway open to the use of the public for purposes of vehicular traffic.</w:t>
      </w:r>
    </w:p>
    <w:p w14:paraId="518062D9" w14:textId="00DE4B32" w:rsidR="00E831B3" w:rsidRDefault="00906850" w:rsidP="00322733">
      <w:pPr>
        <w:pStyle w:val="SectionBody"/>
      </w:pPr>
      <w:r w:rsidRPr="002E1E9D">
        <w:rPr>
          <w:color w:val="auto"/>
          <w:u w:val="single"/>
        </w:rPr>
        <w:t xml:space="preserve">(l) Upon the effective date of the reenactment of this section in the year 2023, the commissioner shall reinstate to the </w:t>
      </w:r>
      <w:r w:rsidR="00E83918">
        <w:rPr>
          <w:color w:val="auto"/>
          <w:u w:val="single"/>
        </w:rPr>
        <w:t>M</w:t>
      </w:r>
      <w:r w:rsidRPr="002E1E9D">
        <w:rPr>
          <w:color w:val="auto"/>
          <w:u w:val="single"/>
        </w:rPr>
        <w:t xml:space="preserve">otor </w:t>
      </w:r>
      <w:r w:rsidR="00E83918">
        <w:rPr>
          <w:color w:val="auto"/>
          <w:u w:val="single"/>
        </w:rPr>
        <w:t>V</w:t>
      </w:r>
      <w:r w:rsidRPr="002E1E9D">
        <w:rPr>
          <w:color w:val="auto"/>
          <w:u w:val="single"/>
        </w:rPr>
        <w:t xml:space="preserve">ehicle </w:t>
      </w:r>
      <w:r w:rsidR="00E83918">
        <w:rPr>
          <w:color w:val="auto"/>
          <w:u w:val="single"/>
        </w:rPr>
        <w:t>A</w:t>
      </w:r>
      <w:r w:rsidRPr="002E1E9D">
        <w:rPr>
          <w:color w:val="auto"/>
          <w:u w:val="single"/>
        </w:rPr>
        <w:t xml:space="preserve">lcohol and </w:t>
      </w:r>
      <w:r w:rsidR="00E83918">
        <w:rPr>
          <w:color w:val="auto"/>
          <w:u w:val="single"/>
        </w:rPr>
        <w:t>D</w:t>
      </w:r>
      <w:r w:rsidRPr="002E1E9D">
        <w:rPr>
          <w:color w:val="auto"/>
          <w:u w:val="single"/>
        </w:rPr>
        <w:t xml:space="preserve">rug </w:t>
      </w:r>
      <w:r w:rsidR="00E83918">
        <w:rPr>
          <w:color w:val="auto"/>
          <w:u w:val="single"/>
        </w:rPr>
        <w:t>T</w:t>
      </w:r>
      <w:r w:rsidRPr="002E1E9D">
        <w:rPr>
          <w:color w:val="auto"/>
          <w:u w:val="single"/>
        </w:rPr>
        <w:t xml:space="preserve">est and </w:t>
      </w:r>
      <w:r w:rsidR="00E83918">
        <w:rPr>
          <w:color w:val="auto"/>
          <w:u w:val="single"/>
        </w:rPr>
        <w:t>L</w:t>
      </w:r>
      <w:r w:rsidRPr="002E1E9D">
        <w:rPr>
          <w:color w:val="auto"/>
          <w:u w:val="single"/>
        </w:rPr>
        <w:t xml:space="preserve">ock </w:t>
      </w:r>
      <w:r w:rsidR="00E83918">
        <w:rPr>
          <w:color w:val="auto"/>
          <w:u w:val="single"/>
        </w:rPr>
        <w:t>P</w:t>
      </w:r>
      <w:r w:rsidRPr="002E1E9D">
        <w:rPr>
          <w:color w:val="auto"/>
          <w:u w:val="single"/>
        </w:rPr>
        <w:t xml:space="preserve">rogram any former participant in the </w:t>
      </w:r>
      <w:r w:rsidR="00E83918">
        <w:rPr>
          <w:color w:val="auto"/>
          <w:u w:val="single"/>
        </w:rPr>
        <w:t>M</w:t>
      </w:r>
      <w:r w:rsidRPr="002E1E9D">
        <w:rPr>
          <w:color w:val="auto"/>
          <w:u w:val="single"/>
        </w:rPr>
        <w:t xml:space="preserve">otor </w:t>
      </w:r>
      <w:r w:rsidR="00E83918">
        <w:rPr>
          <w:color w:val="auto"/>
          <w:u w:val="single"/>
        </w:rPr>
        <w:t>V</w:t>
      </w:r>
      <w:r w:rsidRPr="002E1E9D">
        <w:rPr>
          <w:color w:val="auto"/>
          <w:u w:val="single"/>
        </w:rPr>
        <w:t xml:space="preserve">ehicle </w:t>
      </w:r>
      <w:r w:rsidR="00E83918">
        <w:rPr>
          <w:color w:val="auto"/>
          <w:u w:val="single"/>
        </w:rPr>
        <w:t>A</w:t>
      </w:r>
      <w:r w:rsidRPr="002E1E9D">
        <w:rPr>
          <w:color w:val="auto"/>
          <w:u w:val="single"/>
        </w:rPr>
        <w:t xml:space="preserve">lcohol and </w:t>
      </w:r>
      <w:r w:rsidR="00E83918">
        <w:rPr>
          <w:color w:val="auto"/>
          <w:u w:val="single"/>
        </w:rPr>
        <w:t>D</w:t>
      </w:r>
      <w:r w:rsidRPr="002E1E9D">
        <w:rPr>
          <w:color w:val="auto"/>
          <w:u w:val="single"/>
        </w:rPr>
        <w:t xml:space="preserve">rug </w:t>
      </w:r>
      <w:r w:rsidR="00E83918">
        <w:rPr>
          <w:color w:val="auto"/>
          <w:u w:val="single"/>
        </w:rPr>
        <w:t>T</w:t>
      </w:r>
      <w:r w:rsidRPr="002E1E9D">
        <w:rPr>
          <w:color w:val="auto"/>
          <w:u w:val="single"/>
        </w:rPr>
        <w:t xml:space="preserve">est and </w:t>
      </w:r>
      <w:r w:rsidR="00E83918">
        <w:rPr>
          <w:color w:val="auto"/>
          <w:u w:val="single"/>
        </w:rPr>
        <w:t>L</w:t>
      </w:r>
      <w:r w:rsidRPr="002E1E9D">
        <w:rPr>
          <w:color w:val="auto"/>
          <w:u w:val="single"/>
        </w:rPr>
        <w:t xml:space="preserve">ock </w:t>
      </w:r>
      <w:r w:rsidR="00E83918">
        <w:rPr>
          <w:color w:val="auto"/>
          <w:u w:val="single"/>
        </w:rPr>
        <w:t>P</w:t>
      </w:r>
      <w:r w:rsidRPr="002E1E9D">
        <w:rPr>
          <w:color w:val="auto"/>
          <w:u w:val="single"/>
        </w:rPr>
        <w:t xml:space="preserve">rogram who requests in writing to the commissioner to be reinstated, where the former participant was removed from the program solely as a result of failing to meet a minimum driving </w:t>
      </w:r>
      <w:r w:rsidR="00322733">
        <w:rPr>
          <w:color w:val="auto"/>
          <w:u w:val="single"/>
        </w:rPr>
        <w:t xml:space="preserve">time </w:t>
      </w:r>
      <w:r w:rsidRPr="002E1E9D">
        <w:rPr>
          <w:color w:val="auto"/>
          <w:u w:val="single"/>
        </w:rPr>
        <w:t xml:space="preserve">requirement, a minimum mileage requirement, or a daily, or other, driving frequency requirement when participating in the program. Reinstatement under these circumstances </w:t>
      </w:r>
      <w:r w:rsidR="00322733">
        <w:rPr>
          <w:color w:val="auto"/>
          <w:u w:val="single"/>
        </w:rPr>
        <w:t>shall</w:t>
      </w:r>
      <w:r w:rsidRPr="002E1E9D">
        <w:rPr>
          <w:color w:val="auto"/>
          <w:u w:val="single"/>
        </w:rPr>
        <w:t xml:space="preserve"> be without cost to the participant, and the participant shall be provided retroactive credit by the </w:t>
      </w:r>
      <w:r w:rsidR="00322733">
        <w:rPr>
          <w:color w:val="auto"/>
          <w:u w:val="single"/>
        </w:rPr>
        <w:t>C</w:t>
      </w:r>
      <w:r w:rsidRPr="002E1E9D">
        <w:rPr>
          <w:color w:val="auto"/>
          <w:u w:val="single"/>
        </w:rPr>
        <w:t xml:space="preserve">ommissioner for participation in the program during the time period that: (1) the participant was participating in the program but was denied credit because the participant failed to meet a minimum driving </w:t>
      </w:r>
      <w:r w:rsidR="00322733">
        <w:rPr>
          <w:color w:val="auto"/>
          <w:u w:val="single"/>
        </w:rPr>
        <w:t xml:space="preserve">time </w:t>
      </w:r>
      <w:r w:rsidRPr="002E1E9D">
        <w:rPr>
          <w:color w:val="auto"/>
          <w:u w:val="single"/>
        </w:rPr>
        <w:t xml:space="preserve">requirement, a minimum mileage requirement, or a daily, or other, driving frequency requirement; and (2) the participant was removed from the program for failure to meet a minimum driving </w:t>
      </w:r>
      <w:r w:rsidR="00322733">
        <w:rPr>
          <w:color w:val="auto"/>
          <w:u w:val="single"/>
        </w:rPr>
        <w:t xml:space="preserve">time </w:t>
      </w:r>
      <w:r w:rsidRPr="002E1E9D">
        <w:rPr>
          <w:color w:val="auto"/>
          <w:u w:val="single"/>
        </w:rPr>
        <w:t>requirement, a minimum mileage requirement, or a daily, or other, driving frequency requirement.</w:t>
      </w:r>
    </w:p>
    <w:sectPr w:rsidR="00E831B3" w:rsidSect="0083056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1BD4" w14:textId="77777777" w:rsidR="007F0B47" w:rsidRPr="00B844FE" w:rsidRDefault="007F0B47" w:rsidP="00B844FE">
      <w:r>
        <w:separator/>
      </w:r>
    </w:p>
  </w:endnote>
  <w:endnote w:type="continuationSeparator" w:id="0">
    <w:p w14:paraId="17717649" w14:textId="77777777" w:rsidR="007F0B47" w:rsidRPr="00B844FE" w:rsidRDefault="007F0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A7F2" w14:textId="77777777" w:rsidR="0083056B" w:rsidRDefault="0083056B" w:rsidP="004C19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D7D9D6" w14:textId="77777777" w:rsidR="0083056B" w:rsidRPr="0083056B" w:rsidRDefault="0083056B" w:rsidP="00830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F87B" w14:textId="77777777" w:rsidR="0083056B" w:rsidRDefault="0083056B" w:rsidP="004C19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455DAD" w14:textId="77777777" w:rsidR="0083056B" w:rsidRPr="0083056B" w:rsidRDefault="0083056B" w:rsidP="00830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B372" w14:textId="77777777" w:rsidR="007F0B47" w:rsidRPr="00B844FE" w:rsidRDefault="007F0B47" w:rsidP="00B844FE">
      <w:r>
        <w:separator/>
      </w:r>
    </w:p>
  </w:footnote>
  <w:footnote w:type="continuationSeparator" w:id="0">
    <w:p w14:paraId="26C3932A" w14:textId="77777777" w:rsidR="007F0B47" w:rsidRPr="00B844FE" w:rsidRDefault="007F0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2EE" w14:textId="77777777" w:rsidR="0083056B" w:rsidRPr="0083056B" w:rsidRDefault="0083056B" w:rsidP="0083056B">
    <w:pPr>
      <w:pStyle w:val="Header"/>
    </w:pPr>
    <w:r>
      <w:t>CS for SB 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629D" w14:textId="77777777" w:rsidR="0083056B" w:rsidRPr="0083056B" w:rsidRDefault="0083056B" w:rsidP="0083056B">
    <w:pPr>
      <w:pStyle w:val="Header"/>
    </w:pPr>
    <w:r>
      <w:t>CS for SB 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E"/>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22733"/>
    <w:rsid w:val="00365920"/>
    <w:rsid w:val="0038034A"/>
    <w:rsid w:val="003C51CD"/>
    <w:rsid w:val="00410475"/>
    <w:rsid w:val="004247A2"/>
    <w:rsid w:val="00476366"/>
    <w:rsid w:val="004B2795"/>
    <w:rsid w:val="004C13DD"/>
    <w:rsid w:val="004C1934"/>
    <w:rsid w:val="004E3441"/>
    <w:rsid w:val="00571DC3"/>
    <w:rsid w:val="005A5366"/>
    <w:rsid w:val="00637E73"/>
    <w:rsid w:val="00654DBE"/>
    <w:rsid w:val="006565E8"/>
    <w:rsid w:val="006865E9"/>
    <w:rsid w:val="00691F3E"/>
    <w:rsid w:val="00694BFB"/>
    <w:rsid w:val="006A106B"/>
    <w:rsid w:val="006C523D"/>
    <w:rsid w:val="006D4036"/>
    <w:rsid w:val="0073696B"/>
    <w:rsid w:val="00764ADC"/>
    <w:rsid w:val="007E02CF"/>
    <w:rsid w:val="007F0B47"/>
    <w:rsid w:val="007F1CF5"/>
    <w:rsid w:val="0081249D"/>
    <w:rsid w:val="0083056B"/>
    <w:rsid w:val="00834EDE"/>
    <w:rsid w:val="0084762B"/>
    <w:rsid w:val="008736AA"/>
    <w:rsid w:val="008D275D"/>
    <w:rsid w:val="00906850"/>
    <w:rsid w:val="00952402"/>
    <w:rsid w:val="00980327"/>
    <w:rsid w:val="009B623F"/>
    <w:rsid w:val="009F1067"/>
    <w:rsid w:val="00A31E01"/>
    <w:rsid w:val="00A35B03"/>
    <w:rsid w:val="00A527AD"/>
    <w:rsid w:val="00A718CF"/>
    <w:rsid w:val="00A72E7C"/>
    <w:rsid w:val="00AB570D"/>
    <w:rsid w:val="00AC3B58"/>
    <w:rsid w:val="00AE48A0"/>
    <w:rsid w:val="00AE61BE"/>
    <w:rsid w:val="00AF68E7"/>
    <w:rsid w:val="00B16F25"/>
    <w:rsid w:val="00B24422"/>
    <w:rsid w:val="00B80C20"/>
    <w:rsid w:val="00B844FE"/>
    <w:rsid w:val="00BB7177"/>
    <w:rsid w:val="00BC562B"/>
    <w:rsid w:val="00BD1469"/>
    <w:rsid w:val="00BF17D7"/>
    <w:rsid w:val="00C0322D"/>
    <w:rsid w:val="00C33014"/>
    <w:rsid w:val="00C33434"/>
    <w:rsid w:val="00C34869"/>
    <w:rsid w:val="00C42EB6"/>
    <w:rsid w:val="00C85096"/>
    <w:rsid w:val="00CB20EF"/>
    <w:rsid w:val="00CB7525"/>
    <w:rsid w:val="00CD12CB"/>
    <w:rsid w:val="00CD36CF"/>
    <w:rsid w:val="00CD3F81"/>
    <w:rsid w:val="00CF1DCA"/>
    <w:rsid w:val="00D579FC"/>
    <w:rsid w:val="00DE526B"/>
    <w:rsid w:val="00DF199D"/>
    <w:rsid w:val="00DF4120"/>
    <w:rsid w:val="00E01542"/>
    <w:rsid w:val="00E26307"/>
    <w:rsid w:val="00E365F1"/>
    <w:rsid w:val="00E62F48"/>
    <w:rsid w:val="00E831B3"/>
    <w:rsid w:val="00E83918"/>
    <w:rsid w:val="00EB203E"/>
    <w:rsid w:val="00EE70CB"/>
    <w:rsid w:val="00EF6030"/>
    <w:rsid w:val="00F23775"/>
    <w:rsid w:val="00F3439F"/>
    <w:rsid w:val="00F41CA2"/>
    <w:rsid w:val="00F443C0"/>
    <w:rsid w:val="00F50749"/>
    <w:rsid w:val="00F62EFB"/>
    <w:rsid w:val="00F939A4"/>
    <w:rsid w:val="00FA7B09"/>
    <w:rsid w:val="00FC203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404AE"/>
  <w15:docId w15:val="{F2A101C7-2329-430D-8A03-81F748D4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3056B"/>
    <w:rPr>
      <w:rFonts w:eastAsia="Calibri"/>
      <w:b/>
      <w:caps/>
      <w:color w:val="000000"/>
      <w:sz w:val="24"/>
    </w:rPr>
  </w:style>
  <w:style w:type="character" w:styleId="PageNumber">
    <w:name w:val="page number"/>
    <w:basedOn w:val="DefaultParagraphFont"/>
    <w:uiPriority w:val="99"/>
    <w:semiHidden/>
    <w:locked/>
    <w:rsid w:val="0083056B"/>
  </w:style>
  <w:style w:type="character" w:customStyle="1" w:styleId="SectionBodyChar">
    <w:name w:val="Section Body Char"/>
    <w:link w:val="SectionBody"/>
    <w:rsid w:val="0090685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05864E74264BBA9A3D3D3F08FECCF4"/>
        <w:category>
          <w:name w:val="General"/>
          <w:gallery w:val="placeholder"/>
        </w:category>
        <w:types>
          <w:type w:val="bbPlcHdr"/>
        </w:types>
        <w:behaviors>
          <w:behavior w:val="content"/>
        </w:behaviors>
        <w:guid w:val="{8A04FFDB-283A-4F52-BB6D-A86D8AD95879}"/>
      </w:docPartPr>
      <w:docPartBody>
        <w:p w:rsidR="00A81C4F" w:rsidRDefault="00A81C4F">
          <w:pPr>
            <w:pStyle w:val="8A05864E74264BBA9A3D3D3F08FECCF4"/>
          </w:pPr>
          <w:r w:rsidRPr="00B844FE">
            <w:t>Prefix Text</w:t>
          </w:r>
        </w:p>
      </w:docPartBody>
    </w:docPart>
    <w:docPart>
      <w:docPartPr>
        <w:name w:val="13956ACA267141D18DD7669A7031AD46"/>
        <w:category>
          <w:name w:val="General"/>
          <w:gallery w:val="placeholder"/>
        </w:category>
        <w:types>
          <w:type w:val="bbPlcHdr"/>
        </w:types>
        <w:behaviors>
          <w:behavior w:val="content"/>
        </w:behaviors>
        <w:guid w:val="{AC53EA9B-EBE2-45A8-AF2A-43A36094212F}"/>
      </w:docPartPr>
      <w:docPartBody>
        <w:p w:rsidR="00A81C4F" w:rsidRDefault="00A81C4F">
          <w:pPr>
            <w:pStyle w:val="13956ACA267141D18DD7669A7031AD46"/>
          </w:pPr>
          <w:r w:rsidRPr="00B844FE">
            <w:t>[Type here]</w:t>
          </w:r>
        </w:p>
      </w:docPartBody>
    </w:docPart>
    <w:docPart>
      <w:docPartPr>
        <w:name w:val="B308D1D0614043C18D16ADE0A1C96350"/>
        <w:category>
          <w:name w:val="General"/>
          <w:gallery w:val="placeholder"/>
        </w:category>
        <w:types>
          <w:type w:val="bbPlcHdr"/>
        </w:types>
        <w:behaviors>
          <w:behavior w:val="content"/>
        </w:behaviors>
        <w:guid w:val="{DEB78A15-39DF-451C-A782-6A9A95A67674}"/>
      </w:docPartPr>
      <w:docPartBody>
        <w:p w:rsidR="00A81C4F" w:rsidRDefault="00A81C4F">
          <w:pPr>
            <w:pStyle w:val="B308D1D0614043C18D16ADE0A1C96350"/>
          </w:pPr>
          <w:r w:rsidRPr="00B844FE">
            <w:t>Number</w:t>
          </w:r>
        </w:p>
      </w:docPartBody>
    </w:docPart>
    <w:docPart>
      <w:docPartPr>
        <w:name w:val="09686F515048443B9D1F4BF0D34E8830"/>
        <w:category>
          <w:name w:val="General"/>
          <w:gallery w:val="placeholder"/>
        </w:category>
        <w:types>
          <w:type w:val="bbPlcHdr"/>
        </w:types>
        <w:behaviors>
          <w:behavior w:val="content"/>
        </w:behaviors>
        <w:guid w:val="{AECB05A5-6C41-49AE-BDB9-7C62102C2227}"/>
      </w:docPartPr>
      <w:docPartBody>
        <w:p w:rsidR="00A81C4F" w:rsidRDefault="00A81C4F">
          <w:pPr>
            <w:pStyle w:val="09686F515048443B9D1F4BF0D34E8830"/>
          </w:pPr>
          <w:r>
            <w:rPr>
              <w:rStyle w:val="PlaceholderText"/>
            </w:rPr>
            <w:t>Enter References</w:t>
          </w:r>
        </w:p>
      </w:docPartBody>
    </w:docPart>
    <w:docPart>
      <w:docPartPr>
        <w:name w:val="8211C2BEABEC4D969E7EB9BD305D6B49"/>
        <w:category>
          <w:name w:val="General"/>
          <w:gallery w:val="placeholder"/>
        </w:category>
        <w:types>
          <w:type w:val="bbPlcHdr"/>
        </w:types>
        <w:behaviors>
          <w:behavior w:val="content"/>
        </w:behaviors>
        <w:guid w:val="{32731639-C705-430E-B48C-19FF5FF943F9}"/>
      </w:docPartPr>
      <w:docPartBody>
        <w:p w:rsidR="00A81C4F" w:rsidRDefault="00A81C4F">
          <w:pPr>
            <w:pStyle w:val="8211C2BEABEC4D969E7EB9BD305D6B4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4F"/>
    <w:rsid w:val="00A8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05864E74264BBA9A3D3D3F08FECCF4">
    <w:name w:val="8A05864E74264BBA9A3D3D3F08FECCF4"/>
  </w:style>
  <w:style w:type="paragraph" w:customStyle="1" w:styleId="13956ACA267141D18DD7669A7031AD46">
    <w:name w:val="13956ACA267141D18DD7669A7031AD46"/>
  </w:style>
  <w:style w:type="paragraph" w:customStyle="1" w:styleId="B308D1D0614043C18D16ADE0A1C96350">
    <w:name w:val="B308D1D0614043C18D16ADE0A1C96350"/>
  </w:style>
  <w:style w:type="character" w:styleId="PlaceholderText">
    <w:name w:val="Placeholder Text"/>
    <w:basedOn w:val="DefaultParagraphFont"/>
    <w:uiPriority w:val="99"/>
    <w:semiHidden/>
    <w:rsid w:val="00A81C4F"/>
    <w:rPr>
      <w:color w:val="808080"/>
    </w:rPr>
  </w:style>
  <w:style w:type="paragraph" w:customStyle="1" w:styleId="09686F515048443B9D1F4BF0D34E8830">
    <w:name w:val="09686F515048443B9D1F4BF0D34E8830"/>
  </w:style>
  <w:style w:type="paragraph" w:customStyle="1" w:styleId="8211C2BEABEC4D969E7EB9BD305D6B49">
    <w:name w:val="8211C2BEABEC4D969E7EB9BD305D6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16</Pages>
  <Words>5077</Words>
  <Characters>28944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4</cp:revision>
  <cp:lastPrinted>2023-01-18T22:04:00Z</cp:lastPrinted>
  <dcterms:created xsi:type="dcterms:W3CDTF">2023-01-18T22:10:00Z</dcterms:created>
  <dcterms:modified xsi:type="dcterms:W3CDTF">2023-01-23T18:49:00Z</dcterms:modified>
</cp:coreProperties>
</file>